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F27" w:rsidRPr="00953F27" w:rsidRDefault="00953F27" w:rsidP="00953F27">
      <w:pPr>
        <w:widowControl/>
        <w:spacing w:line="600" w:lineRule="atLeast"/>
        <w:jc w:val="center"/>
        <w:outlineLvl w:val="3"/>
        <w:rPr>
          <w:rFonts w:ascii="Arial" w:eastAsia="宋体" w:hAnsi="Arial" w:cs="Arial"/>
          <w:b/>
          <w:bCs/>
          <w:kern w:val="0"/>
          <w:sz w:val="36"/>
          <w:szCs w:val="36"/>
        </w:rPr>
      </w:pPr>
      <w:r w:rsidRPr="00953F27">
        <w:rPr>
          <w:rFonts w:ascii="Arial" w:eastAsia="宋体" w:hAnsi="Arial" w:cs="Arial"/>
          <w:b/>
          <w:bCs/>
          <w:kern w:val="0"/>
          <w:sz w:val="36"/>
          <w:szCs w:val="36"/>
        </w:rPr>
        <w:t>美国德克萨斯州立大学达拉斯分校</w:t>
      </w:r>
      <w:r w:rsidRPr="00953F27">
        <w:rPr>
          <w:rFonts w:ascii="Arial" w:eastAsia="宋体" w:hAnsi="Arial" w:cs="Arial"/>
          <w:b/>
          <w:bCs/>
          <w:kern w:val="0"/>
          <w:sz w:val="36"/>
          <w:szCs w:val="36"/>
        </w:rPr>
        <w:t>-</w:t>
      </w:r>
      <w:r w:rsidRPr="00953F27">
        <w:rPr>
          <w:rFonts w:ascii="Arial" w:eastAsia="宋体" w:hAnsi="Arial" w:cs="Arial"/>
          <w:b/>
          <w:bCs/>
          <w:kern w:val="0"/>
          <w:sz w:val="36"/>
          <w:szCs w:val="36"/>
        </w:rPr>
        <w:t>上海交大安泰经管学院金融学硕士</w:t>
      </w:r>
      <w:r w:rsidRPr="00953F27">
        <w:rPr>
          <w:rFonts w:ascii="Arial" w:eastAsia="宋体" w:hAnsi="Arial" w:cs="Arial"/>
          <w:b/>
          <w:bCs/>
          <w:kern w:val="0"/>
          <w:sz w:val="36"/>
          <w:szCs w:val="36"/>
        </w:rPr>
        <w:t>201</w:t>
      </w:r>
      <w:r w:rsidRPr="009D5F57">
        <w:rPr>
          <w:rFonts w:ascii="Arial" w:eastAsia="宋体" w:hAnsi="Arial" w:cs="Arial" w:hint="eastAsia"/>
          <w:b/>
          <w:bCs/>
          <w:kern w:val="0"/>
          <w:sz w:val="36"/>
          <w:szCs w:val="36"/>
        </w:rPr>
        <w:t>5</w:t>
      </w:r>
      <w:r w:rsidRPr="00953F27">
        <w:rPr>
          <w:rFonts w:ascii="Arial" w:eastAsia="宋体" w:hAnsi="Arial" w:cs="Arial"/>
          <w:b/>
          <w:bCs/>
          <w:kern w:val="0"/>
          <w:sz w:val="36"/>
          <w:szCs w:val="36"/>
        </w:rPr>
        <w:t>年招生简章</w:t>
      </w:r>
    </w:p>
    <w:p w:rsidR="0042541A" w:rsidRPr="00953F27" w:rsidRDefault="0042541A"/>
    <w:p w:rsidR="00953F27" w:rsidRDefault="00953F27" w:rsidP="00953F27">
      <w:pPr>
        <w:pStyle w:val="a3"/>
        <w:shd w:val="clear" w:color="auto" w:fill="FFFFFF"/>
        <w:spacing w:before="0" w:beforeAutospacing="0" w:after="0" w:afterAutospacing="0" w:line="420" w:lineRule="atLeast"/>
        <w:ind w:firstLine="480"/>
        <w:rPr>
          <w:rFonts w:ascii="Arial" w:hAnsi="Arial" w:cs="Arial"/>
          <w:color w:val="666666"/>
          <w:sz w:val="18"/>
          <w:szCs w:val="18"/>
        </w:rPr>
      </w:pPr>
      <w:r>
        <w:rPr>
          <w:rFonts w:ascii="Arial" w:hAnsi="Arial" w:cs="Arial"/>
          <w:color w:val="262626"/>
          <w:sz w:val="18"/>
          <w:szCs w:val="18"/>
        </w:rPr>
        <w:t>美国德克萨斯州立大学达拉斯分校（</w:t>
      </w:r>
      <w:r>
        <w:rPr>
          <w:rFonts w:ascii="Arial" w:hAnsi="Arial" w:cs="Arial"/>
          <w:color w:val="262626"/>
          <w:sz w:val="18"/>
          <w:szCs w:val="18"/>
        </w:rPr>
        <w:t>UT Dallas</w:t>
      </w:r>
      <w:r>
        <w:rPr>
          <w:rFonts w:ascii="Arial" w:hAnsi="Arial" w:cs="Arial"/>
          <w:color w:val="262626"/>
          <w:sz w:val="18"/>
          <w:szCs w:val="18"/>
        </w:rPr>
        <w:t>）拥有</w:t>
      </w:r>
      <w:r>
        <w:rPr>
          <w:rFonts w:ascii="Arial" w:hAnsi="Arial" w:cs="Arial"/>
          <w:color w:val="262626"/>
          <w:sz w:val="18"/>
          <w:szCs w:val="18"/>
        </w:rPr>
        <w:t>“</w:t>
      </w:r>
      <w:r>
        <w:rPr>
          <w:rFonts w:ascii="Arial" w:hAnsi="Arial" w:cs="Arial"/>
          <w:color w:val="262626"/>
          <w:sz w:val="18"/>
          <w:szCs w:val="18"/>
        </w:rPr>
        <w:t>私立大学优越的教学条件，公立大学低廉的学费标准</w:t>
      </w:r>
      <w:r>
        <w:rPr>
          <w:rFonts w:ascii="Arial" w:hAnsi="Arial" w:cs="Arial"/>
          <w:color w:val="262626"/>
          <w:sz w:val="18"/>
          <w:szCs w:val="18"/>
        </w:rPr>
        <w:t>”</w:t>
      </w:r>
      <w:r>
        <w:rPr>
          <w:rFonts w:ascii="Arial" w:hAnsi="Arial" w:cs="Arial"/>
          <w:color w:val="262626"/>
          <w:sz w:val="18"/>
          <w:szCs w:val="18"/>
        </w:rPr>
        <w:t>，以国际管理学、经济学和政治经济学著称，每年吸引全球大量的学生来此就读。根据</w:t>
      </w:r>
      <w:r>
        <w:rPr>
          <w:rFonts w:ascii="Arial" w:hAnsi="Arial" w:cs="Arial"/>
          <w:color w:val="262626"/>
          <w:sz w:val="18"/>
          <w:szCs w:val="18"/>
        </w:rPr>
        <w:t>201</w:t>
      </w:r>
      <w:r w:rsidR="009D5F57">
        <w:rPr>
          <w:rFonts w:ascii="Arial" w:hAnsi="Arial" w:cs="Arial" w:hint="eastAsia"/>
          <w:color w:val="262626"/>
          <w:sz w:val="18"/>
          <w:szCs w:val="18"/>
        </w:rPr>
        <w:t>4</w:t>
      </w:r>
      <w:r>
        <w:rPr>
          <w:rFonts w:ascii="Arial" w:hAnsi="Arial" w:cs="Arial"/>
          <w:color w:val="262626"/>
          <w:sz w:val="18"/>
          <w:szCs w:val="18"/>
        </w:rPr>
        <w:t>年</w:t>
      </w:r>
      <w:r>
        <w:rPr>
          <w:rFonts w:ascii="Arial" w:hAnsi="Arial" w:cs="Arial"/>
          <w:color w:val="262626"/>
          <w:sz w:val="18"/>
          <w:szCs w:val="18"/>
        </w:rPr>
        <w:t>“</w:t>
      </w:r>
      <w:r>
        <w:rPr>
          <w:rFonts w:ascii="Arial" w:hAnsi="Arial" w:cs="Arial"/>
          <w:color w:val="262626"/>
          <w:sz w:val="18"/>
          <w:szCs w:val="18"/>
        </w:rPr>
        <w:t>美国新闻与世界报道最佳商学院排名</w:t>
      </w:r>
      <w:r>
        <w:rPr>
          <w:rFonts w:ascii="Arial" w:hAnsi="Arial" w:cs="Arial"/>
          <w:color w:val="262626"/>
          <w:sz w:val="18"/>
          <w:szCs w:val="18"/>
        </w:rPr>
        <w:t>”</w:t>
      </w:r>
      <w:r>
        <w:rPr>
          <w:rFonts w:ascii="Arial" w:hAnsi="Arial" w:cs="Arial"/>
          <w:color w:val="262626"/>
          <w:sz w:val="18"/>
          <w:szCs w:val="18"/>
        </w:rPr>
        <w:t>（</w:t>
      </w:r>
      <w:hyperlink r:id="rId7" w:tgtFrame="_blank" w:history="1">
        <w:r>
          <w:rPr>
            <w:rStyle w:val="a4"/>
            <w:rFonts w:ascii="Arial" w:hAnsi="Arial" w:cs="Arial"/>
            <w:color w:val="0070C0"/>
            <w:sz w:val="18"/>
            <w:szCs w:val="18"/>
            <w:u w:val="none"/>
          </w:rPr>
          <w:t>US NEWS Best Business Schools Ranking 2014</w:t>
        </w:r>
      </w:hyperlink>
      <w:r>
        <w:rPr>
          <w:rFonts w:ascii="Arial" w:hAnsi="Arial" w:cs="Arial"/>
          <w:color w:val="262626"/>
          <w:sz w:val="18"/>
          <w:szCs w:val="18"/>
        </w:rPr>
        <w:t>），</w:t>
      </w:r>
      <w:r>
        <w:rPr>
          <w:rFonts w:ascii="Arial" w:hAnsi="Arial" w:cs="Arial"/>
          <w:color w:val="262626"/>
          <w:sz w:val="18"/>
          <w:szCs w:val="18"/>
        </w:rPr>
        <w:t>UT Dallas</w:t>
      </w:r>
      <w:r>
        <w:rPr>
          <w:rFonts w:ascii="Arial" w:hAnsi="Arial" w:cs="Arial"/>
          <w:color w:val="262626"/>
          <w:sz w:val="18"/>
          <w:szCs w:val="18"/>
        </w:rPr>
        <w:t>商学院排名位列全美第</w:t>
      </w:r>
      <w:r>
        <w:rPr>
          <w:rFonts w:ascii="Arial" w:hAnsi="Arial" w:cs="Arial"/>
          <w:color w:val="262626"/>
          <w:sz w:val="18"/>
          <w:szCs w:val="18"/>
        </w:rPr>
        <w:t>37</w:t>
      </w:r>
      <w:r>
        <w:rPr>
          <w:rFonts w:ascii="Arial" w:hAnsi="Arial" w:cs="Arial"/>
          <w:color w:val="262626"/>
          <w:sz w:val="18"/>
          <w:szCs w:val="18"/>
        </w:rPr>
        <w:t>名。</w:t>
      </w:r>
    </w:p>
    <w:p w:rsidR="00953F27" w:rsidRDefault="00953F27" w:rsidP="00953F27">
      <w:pPr>
        <w:pStyle w:val="a3"/>
        <w:shd w:val="clear" w:color="auto" w:fill="FFFFFF"/>
        <w:spacing w:before="0" w:beforeAutospacing="0" w:after="0" w:afterAutospacing="0" w:line="420" w:lineRule="atLeast"/>
        <w:ind w:firstLine="480"/>
        <w:rPr>
          <w:rFonts w:ascii="Arial" w:hAnsi="Arial" w:cs="Arial"/>
          <w:color w:val="666666"/>
          <w:sz w:val="18"/>
          <w:szCs w:val="18"/>
        </w:rPr>
      </w:pPr>
      <w:r>
        <w:rPr>
          <w:rFonts w:ascii="Arial" w:hAnsi="Arial" w:cs="Arial"/>
          <w:color w:val="262626"/>
          <w:sz w:val="18"/>
          <w:szCs w:val="18"/>
        </w:rPr>
        <w:t>上海交通大学是我国历史最悠久的高等学府之一，是教育部直属、教育部与上海市共建的全国重点大学。安泰经济与管理学院是上海交通大学历史最悠久的学院之一，经过几代人的努力，目前已成为亚洲一流的管理教育机构。学院先后获得</w:t>
      </w:r>
      <w:r>
        <w:rPr>
          <w:rFonts w:ascii="Arial" w:hAnsi="Arial" w:cs="Arial"/>
          <w:color w:val="262626"/>
          <w:sz w:val="18"/>
          <w:szCs w:val="18"/>
        </w:rPr>
        <w:t>AMBA</w:t>
      </w:r>
      <w:r>
        <w:rPr>
          <w:rFonts w:ascii="Arial" w:hAnsi="Arial" w:cs="Arial"/>
          <w:color w:val="262626"/>
          <w:sz w:val="18"/>
          <w:szCs w:val="18"/>
        </w:rPr>
        <w:t>（国际</w:t>
      </w:r>
      <w:r>
        <w:rPr>
          <w:rFonts w:ascii="Arial" w:hAnsi="Arial" w:cs="Arial"/>
          <w:color w:val="262626"/>
          <w:sz w:val="18"/>
          <w:szCs w:val="18"/>
        </w:rPr>
        <w:t>MBA</w:t>
      </w:r>
      <w:r>
        <w:rPr>
          <w:rFonts w:ascii="Arial" w:hAnsi="Arial" w:cs="Arial"/>
          <w:color w:val="262626"/>
          <w:sz w:val="18"/>
          <w:szCs w:val="18"/>
        </w:rPr>
        <w:t>协会）、</w:t>
      </w:r>
      <w:r>
        <w:rPr>
          <w:rFonts w:ascii="Arial" w:hAnsi="Arial" w:cs="Arial"/>
          <w:color w:val="262626"/>
          <w:sz w:val="18"/>
          <w:szCs w:val="18"/>
        </w:rPr>
        <w:t>EQUIS</w:t>
      </w:r>
      <w:r>
        <w:rPr>
          <w:rFonts w:ascii="Arial" w:hAnsi="Arial" w:cs="Arial"/>
          <w:color w:val="262626"/>
          <w:sz w:val="18"/>
          <w:szCs w:val="18"/>
        </w:rPr>
        <w:t>（欧洲质量发展体系）和</w:t>
      </w:r>
      <w:r>
        <w:rPr>
          <w:rFonts w:ascii="Arial" w:hAnsi="Arial" w:cs="Arial"/>
          <w:color w:val="262626"/>
          <w:sz w:val="18"/>
          <w:szCs w:val="18"/>
        </w:rPr>
        <w:t>AACSB</w:t>
      </w:r>
      <w:r>
        <w:rPr>
          <w:rFonts w:ascii="Arial" w:hAnsi="Arial" w:cs="Arial"/>
          <w:color w:val="262626"/>
          <w:sz w:val="18"/>
          <w:szCs w:val="18"/>
        </w:rPr>
        <w:t>（国际精英商学院联合会）国际认证，成为国内首家同时获得三项国际顶级认证的商学院。</w:t>
      </w:r>
    </w:p>
    <w:p w:rsidR="00953F27" w:rsidRDefault="00953F27" w:rsidP="00953F27">
      <w:pPr>
        <w:pStyle w:val="a3"/>
        <w:shd w:val="clear" w:color="auto" w:fill="FFFFFF"/>
        <w:spacing w:before="0" w:beforeAutospacing="0" w:after="0" w:afterAutospacing="0" w:line="420" w:lineRule="atLeast"/>
        <w:ind w:firstLine="480"/>
        <w:rPr>
          <w:rFonts w:ascii="Arial" w:hAnsi="Arial" w:cs="Arial"/>
          <w:color w:val="666666"/>
          <w:sz w:val="18"/>
          <w:szCs w:val="18"/>
        </w:rPr>
      </w:pPr>
      <w:r>
        <w:rPr>
          <w:rFonts w:ascii="Arial" w:hAnsi="Arial" w:cs="Arial"/>
          <w:color w:val="262626"/>
          <w:sz w:val="18"/>
          <w:szCs w:val="18"/>
        </w:rPr>
        <w:t>两所名校共同合作，拟自</w:t>
      </w:r>
      <w:r>
        <w:rPr>
          <w:rFonts w:ascii="Arial" w:hAnsi="Arial" w:cs="Arial"/>
          <w:color w:val="262626"/>
          <w:sz w:val="18"/>
          <w:szCs w:val="18"/>
        </w:rPr>
        <w:t>2012</w:t>
      </w:r>
      <w:r>
        <w:rPr>
          <w:rFonts w:ascii="Arial" w:hAnsi="Arial" w:cs="Arial"/>
          <w:color w:val="262626"/>
          <w:sz w:val="18"/>
          <w:szCs w:val="18"/>
        </w:rPr>
        <w:t>年起每年在中国招收一定数量的优秀大学本科或以上学历的毕业生，由两所学校共同培养，攻读</w:t>
      </w:r>
      <w:hyperlink r:id="rId8" w:tgtFrame="_blank" w:history="1">
        <w:r>
          <w:rPr>
            <w:rStyle w:val="a4"/>
            <w:rFonts w:ascii="Arial" w:hAnsi="Arial" w:cs="Arial"/>
            <w:sz w:val="18"/>
            <w:szCs w:val="18"/>
            <w:u w:val="none"/>
          </w:rPr>
          <w:t>金融学硕士学位</w:t>
        </w:r>
      </w:hyperlink>
      <w:r>
        <w:rPr>
          <w:rFonts w:ascii="Arial" w:hAnsi="Arial" w:cs="Arial"/>
          <w:color w:val="262626"/>
          <w:sz w:val="18"/>
          <w:szCs w:val="18"/>
        </w:rPr>
        <w:t>（</w:t>
      </w:r>
      <w:hyperlink r:id="rId9" w:tgtFrame="_blank" w:history="1">
        <w:r>
          <w:rPr>
            <w:rStyle w:val="a4"/>
            <w:rFonts w:ascii="Arial" w:hAnsi="Arial" w:cs="Arial"/>
            <w:color w:val="262626"/>
            <w:sz w:val="18"/>
            <w:szCs w:val="18"/>
            <w:u w:val="none"/>
          </w:rPr>
          <w:t>Master of Science in Finance</w:t>
        </w:r>
      </w:hyperlink>
      <w:r>
        <w:rPr>
          <w:rFonts w:ascii="Arial" w:hAnsi="Arial" w:cs="Arial"/>
          <w:color w:val="262626"/>
          <w:sz w:val="18"/>
          <w:szCs w:val="18"/>
        </w:rPr>
        <w:t>），毕业获得</w:t>
      </w:r>
      <w:r>
        <w:rPr>
          <w:rFonts w:ascii="Arial" w:hAnsi="Arial" w:cs="Arial"/>
          <w:color w:val="262626"/>
          <w:sz w:val="18"/>
          <w:szCs w:val="18"/>
        </w:rPr>
        <w:t>UT Dallas</w:t>
      </w:r>
      <w:r>
        <w:rPr>
          <w:rFonts w:ascii="Arial" w:hAnsi="Arial" w:cs="Arial"/>
          <w:color w:val="262626"/>
          <w:sz w:val="18"/>
          <w:szCs w:val="18"/>
        </w:rPr>
        <w:t>所授予的金融学硕士学位。</w:t>
      </w:r>
    </w:p>
    <w:p w:rsidR="00953F27" w:rsidRDefault="00953F27" w:rsidP="00953F27">
      <w:pPr>
        <w:pStyle w:val="a3"/>
        <w:shd w:val="clear" w:color="auto" w:fill="FFFFFF"/>
        <w:spacing w:before="0" w:beforeAutospacing="0" w:after="0" w:afterAutospacing="0" w:line="420" w:lineRule="atLeast"/>
        <w:rPr>
          <w:rFonts w:ascii="Arial" w:hAnsi="Arial" w:cs="Arial"/>
          <w:color w:val="666666"/>
          <w:sz w:val="18"/>
          <w:szCs w:val="18"/>
        </w:rPr>
      </w:pPr>
      <w:r>
        <w:rPr>
          <w:rStyle w:val="a5"/>
          <w:rFonts w:ascii="Arial" w:hAnsi="Arial" w:cs="Arial"/>
          <w:color w:val="262626"/>
          <w:sz w:val="18"/>
          <w:szCs w:val="18"/>
        </w:rPr>
        <w:t>学制</w:t>
      </w:r>
    </w:p>
    <w:p w:rsidR="00953F27" w:rsidRDefault="00953F27" w:rsidP="00953F27">
      <w:pPr>
        <w:pStyle w:val="a3"/>
        <w:shd w:val="clear" w:color="auto" w:fill="FFFFFF"/>
        <w:spacing w:before="0" w:beforeAutospacing="0" w:after="0" w:afterAutospacing="0" w:line="420" w:lineRule="atLeast"/>
        <w:rPr>
          <w:rFonts w:ascii="Arial" w:hAnsi="Arial" w:cs="Arial"/>
          <w:color w:val="666666"/>
          <w:sz w:val="18"/>
          <w:szCs w:val="18"/>
        </w:rPr>
      </w:pPr>
      <w:r>
        <w:rPr>
          <w:rFonts w:ascii="Arial" w:hAnsi="Arial" w:cs="Arial"/>
          <w:color w:val="262626"/>
          <w:sz w:val="18"/>
          <w:szCs w:val="18"/>
        </w:rPr>
        <w:t>全日制学习两年，每年秋季入学，一年在上海交通大学安泰经济与管理学院，一年在</w:t>
      </w:r>
      <w:r>
        <w:rPr>
          <w:rFonts w:ascii="Arial" w:hAnsi="Arial" w:cs="Arial"/>
          <w:color w:val="262626"/>
          <w:sz w:val="18"/>
          <w:szCs w:val="18"/>
        </w:rPr>
        <w:t>UT Dallas</w:t>
      </w:r>
      <w:r>
        <w:rPr>
          <w:rFonts w:ascii="Arial" w:hAnsi="Arial" w:cs="Arial"/>
          <w:color w:val="262626"/>
          <w:sz w:val="18"/>
          <w:szCs w:val="18"/>
        </w:rPr>
        <w:t>管理学院。</w:t>
      </w:r>
    </w:p>
    <w:p w:rsidR="00953F27" w:rsidRDefault="00953F27" w:rsidP="00953F27">
      <w:pPr>
        <w:pStyle w:val="a3"/>
        <w:shd w:val="clear" w:color="auto" w:fill="FFFFFF"/>
        <w:spacing w:before="0" w:beforeAutospacing="0" w:after="0" w:afterAutospacing="0" w:line="420" w:lineRule="atLeast"/>
        <w:rPr>
          <w:rFonts w:ascii="Arial" w:hAnsi="Arial" w:cs="Arial"/>
          <w:color w:val="666666"/>
          <w:sz w:val="18"/>
          <w:szCs w:val="18"/>
        </w:rPr>
      </w:pPr>
      <w:r>
        <w:rPr>
          <w:rStyle w:val="a5"/>
          <w:rFonts w:ascii="Arial" w:hAnsi="Arial" w:cs="Arial"/>
          <w:color w:val="262626"/>
          <w:sz w:val="18"/>
          <w:szCs w:val="18"/>
        </w:rPr>
        <w:t>学费及奖学金</w:t>
      </w:r>
    </w:p>
    <w:p w:rsidR="00953F27" w:rsidRDefault="00953F27" w:rsidP="00953F27">
      <w:pPr>
        <w:pStyle w:val="a3"/>
        <w:shd w:val="clear" w:color="auto" w:fill="FFFFFF"/>
        <w:spacing w:before="0" w:beforeAutospacing="0" w:after="0" w:afterAutospacing="0" w:line="420" w:lineRule="atLeast"/>
        <w:rPr>
          <w:rFonts w:ascii="Arial" w:hAnsi="Arial" w:cs="Arial"/>
          <w:color w:val="666666"/>
          <w:sz w:val="18"/>
          <w:szCs w:val="18"/>
        </w:rPr>
      </w:pPr>
      <w:r>
        <w:rPr>
          <w:rFonts w:ascii="Arial" w:hAnsi="Arial" w:cs="Arial"/>
          <w:color w:val="262626"/>
          <w:sz w:val="18"/>
          <w:szCs w:val="18"/>
        </w:rPr>
        <w:t>学费分两次缴纳，第一年学费</w:t>
      </w:r>
      <w:r>
        <w:rPr>
          <w:rFonts w:ascii="Arial" w:hAnsi="Arial" w:cs="Arial"/>
          <w:color w:val="262626"/>
          <w:sz w:val="18"/>
          <w:szCs w:val="18"/>
        </w:rPr>
        <w:t>6.4</w:t>
      </w:r>
      <w:r>
        <w:rPr>
          <w:rFonts w:ascii="Arial" w:hAnsi="Arial" w:cs="Arial"/>
          <w:color w:val="262626"/>
          <w:sz w:val="18"/>
          <w:szCs w:val="18"/>
        </w:rPr>
        <w:t>万人民币，第二年学费</w:t>
      </w:r>
      <w:r>
        <w:rPr>
          <w:rFonts w:ascii="Arial" w:hAnsi="Arial" w:cs="Arial"/>
          <w:color w:val="262626"/>
          <w:sz w:val="18"/>
          <w:szCs w:val="18"/>
        </w:rPr>
        <w:t>3</w:t>
      </w:r>
      <w:r>
        <w:rPr>
          <w:rFonts w:ascii="Arial" w:hAnsi="Arial" w:cs="Arial"/>
          <w:color w:val="262626"/>
          <w:sz w:val="18"/>
          <w:szCs w:val="18"/>
        </w:rPr>
        <w:t>万美元。优秀申请者还将有机会获得</w:t>
      </w:r>
      <w:r>
        <w:rPr>
          <w:rFonts w:ascii="Arial" w:hAnsi="Arial" w:cs="Arial"/>
          <w:color w:val="262626"/>
          <w:sz w:val="18"/>
          <w:szCs w:val="18"/>
        </w:rPr>
        <w:t>1</w:t>
      </w:r>
      <w:r>
        <w:rPr>
          <w:rFonts w:ascii="Arial" w:hAnsi="Arial" w:cs="Arial"/>
          <w:color w:val="262626"/>
          <w:sz w:val="18"/>
          <w:szCs w:val="18"/>
        </w:rPr>
        <w:t>万美元奖学金。</w:t>
      </w:r>
    </w:p>
    <w:p w:rsidR="00953F27" w:rsidRDefault="00953F27" w:rsidP="00953F27">
      <w:pPr>
        <w:pStyle w:val="a3"/>
        <w:shd w:val="clear" w:color="auto" w:fill="FFFFFF"/>
        <w:spacing w:before="0" w:beforeAutospacing="0" w:after="0" w:afterAutospacing="0" w:line="420" w:lineRule="atLeast"/>
        <w:rPr>
          <w:rFonts w:ascii="Arial" w:hAnsi="Arial" w:cs="Arial"/>
          <w:color w:val="666666"/>
          <w:sz w:val="18"/>
          <w:szCs w:val="18"/>
        </w:rPr>
      </w:pPr>
      <w:r>
        <w:rPr>
          <w:rStyle w:val="a5"/>
          <w:rFonts w:ascii="Arial" w:hAnsi="Arial" w:cs="Arial"/>
          <w:color w:val="262626"/>
          <w:sz w:val="18"/>
          <w:szCs w:val="18"/>
        </w:rPr>
        <w:t>证书</w:t>
      </w:r>
    </w:p>
    <w:p w:rsidR="00953F27" w:rsidRDefault="00953F27" w:rsidP="00953F27">
      <w:pPr>
        <w:pStyle w:val="a3"/>
        <w:shd w:val="clear" w:color="auto" w:fill="FFFFFF"/>
        <w:spacing w:before="0" w:beforeAutospacing="0" w:after="0" w:afterAutospacing="0" w:line="420" w:lineRule="atLeast"/>
        <w:rPr>
          <w:rFonts w:ascii="Arial" w:hAnsi="Arial" w:cs="Arial"/>
          <w:color w:val="666666"/>
          <w:sz w:val="18"/>
          <w:szCs w:val="18"/>
        </w:rPr>
      </w:pPr>
      <w:r>
        <w:rPr>
          <w:rFonts w:ascii="Arial" w:hAnsi="Arial" w:cs="Arial"/>
          <w:color w:val="262626"/>
          <w:sz w:val="18"/>
          <w:szCs w:val="18"/>
        </w:rPr>
        <w:t>完成必要的课程和学分可获得</w:t>
      </w:r>
      <w:r>
        <w:rPr>
          <w:rFonts w:ascii="Arial" w:hAnsi="Arial" w:cs="Arial"/>
          <w:color w:val="262626"/>
          <w:sz w:val="18"/>
          <w:szCs w:val="18"/>
        </w:rPr>
        <w:t>UT Dallas</w:t>
      </w:r>
      <w:r>
        <w:rPr>
          <w:rFonts w:ascii="Arial" w:hAnsi="Arial" w:cs="Arial"/>
          <w:color w:val="262626"/>
          <w:sz w:val="18"/>
          <w:szCs w:val="18"/>
        </w:rPr>
        <w:t>所授予的金融学硕士学位。</w:t>
      </w:r>
    </w:p>
    <w:p w:rsidR="00953F27" w:rsidRDefault="00953F27" w:rsidP="00953F27">
      <w:pPr>
        <w:pStyle w:val="a3"/>
        <w:shd w:val="clear" w:color="auto" w:fill="FFFFFF"/>
        <w:spacing w:before="0" w:beforeAutospacing="0" w:after="0" w:afterAutospacing="0" w:line="420" w:lineRule="atLeast"/>
        <w:rPr>
          <w:rFonts w:ascii="Arial" w:hAnsi="Arial" w:cs="Arial"/>
          <w:color w:val="666666"/>
          <w:sz w:val="18"/>
          <w:szCs w:val="18"/>
        </w:rPr>
      </w:pPr>
      <w:r>
        <w:rPr>
          <w:rStyle w:val="a5"/>
          <w:rFonts w:ascii="Arial" w:hAnsi="Arial" w:cs="Arial"/>
          <w:color w:val="262626"/>
          <w:sz w:val="18"/>
          <w:szCs w:val="18"/>
        </w:rPr>
        <w:t>项目特色</w:t>
      </w:r>
    </w:p>
    <w:p w:rsidR="00953F27" w:rsidRDefault="00953F27" w:rsidP="00953F27">
      <w:pPr>
        <w:pStyle w:val="a3"/>
        <w:numPr>
          <w:ilvl w:val="0"/>
          <w:numId w:val="1"/>
        </w:numPr>
        <w:spacing w:before="0" w:beforeAutospacing="0" w:after="0" w:afterAutospacing="0" w:line="420" w:lineRule="atLeast"/>
        <w:ind w:left="0"/>
        <w:rPr>
          <w:rFonts w:ascii="Arial" w:hAnsi="Arial" w:cs="Arial"/>
          <w:color w:val="666666"/>
          <w:sz w:val="21"/>
          <w:szCs w:val="21"/>
        </w:rPr>
      </w:pPr>
      <w:r>
        <w:rPr>
          <w:rFonts w:ascii="Arial" w:hAnsi="Arial" w:cs="Arial"/>
          <w:color w:val="262626"/>
          <w:sz w:val="18"/>
          <w:szCs w:val="18"/>
        </w:rPr>
        <w:t>中美两国强校联手；</w:t>
      </w:r>
    </w:p>
    <w:p w:rsidR="00953F27" w:rsidRDefault="00953F27" w:rsidP="00953F27">
      <w:pPr>
        <w:pStyle w:val="a3"/>
        <w:numPr>
          <w:ilvl w:val="0"/>
          <w:numId w:val="1"/>
        </w:numPr>
        <w:spacing w:before="0" w:beforeAutospacing="0" w:after="0" w:afterAutospacing="0" w:line="420" w:lineRule="atLeast"/>
        <w:ind w:left="0"/>
        <w:rPr>
          <w:rFonts w:ascii="Arial" w:hAnsi="Arial" w:cs="Arial"/>
          <w:color w:val="666666"/>
          <w:sz w:val="21"/>
          <w:szCs w:val="21"/>
        </w:rPr>
      </w:pPr>
      <w:r>
        <w:rPr>
          <w:rFonts w:ascii="Arial" w:hAnsi="Arial" w:cs="Arial"/>
          <w:color w:val="262626"/>
          <w:sz w:val="18"/>
          <w:szCs w:val="18"/>
        </w:rPr>
        <w:t>美国一流名校、全球著名商学院的金融硕士学位教育，中国大陆百年名校的深厚本土资源；</w:t>
      </w:r>
    </w:p>
    <w:p w:rsidR="00953F27" w:rsidRDefault="00953F27" w:rsidP="00953F27">
      <w:pPr>
        <w:pStyle w:val="a3"/>
        <w:numPr>
          <w:ilvl w:val="0"/>
          <w:numId w:val="1"/>
        </w:numPr>
        <w:spacing w:before="0" w:beforeAutospacing="0" w:after="0" w:afterAutospacing="0" w:line="420" w:lineRule="atLeast"/>
        <w:ind w:left="0"/>
        <w:rPr>
          <w:rFonts w:ascii="Arial" w:hAnsi="Arial" w:cs="Arial"/>
          <w:color w:val="666666"/>
          <w:sz w:val="21"/>
          <w:szCs w:val="21"/>
        </w:rPr>
      </w:pPr>
      <w:r>
        <w:rPr>
          <w:rFonts w:ascii="Arial" w:hAnsi="Arial" w:cs="Arial"/>
          <w:color w:val="262626"/>
          <w:sz w:val="18"/>
          <w:szCs w:val="18"/>
        </w:rPr>
        <w:t>美国丰富的金融理论积累，上海国际金融中心的实践基地；</w:t>
      </w:r>
    </w:p>
    <w:p w:rsidR="00953F27" w:rsidRDefault="00953F27" w:rsidP="00953F27">
      <w:pPr>
        <w:pStyle w:val="a3"/>
        <w:numPr>
          <w:ilvl w:val="0"/>
          <w:numId w:val="1"/>
        </w:numPr>
        <w:spacing w:before="0" w:beforeAutospacing="0" w:after="0" w:afterAutospacing="0" w:line="420" w:lineRule="atLeast"/>
        <w:ind w:left="0"/>
        <w:rPr>
          <w:rFonts w:ascii="Arial" w:hAnsi="Arial" w:cs="Arial"/>
          <w:color w:val="666666"/>
          <w:sz w:val="21"/>
          <w:szCs w:val="21"/>
        </w:rPr>
      </w:pPr>
      <w:r>
        <w:rPr>
          <w:rFonts w:ascii="Arial" w:hAnsi="Arial" w:cs="Arial"/>
          <w:color w:val="262626"/>
          <w:sz w:val="18"/>
          <w:szCs w:val="18"/>
        </w:rPr>
        <w:t>创造在全球最具活力的两大金融市场无限的就业机遇。</w:t>
      </w:r>
    </w:p>
    <w:p w:rsidR="00953F27" w:rsidRDefault="00953F27" w:rsidP="00953F27">
      <w:pPr>
        <w:pStyle w:val="a3"/>
        <w:shd w:val="clear" w:color="auto" w:fill="FFFFFF"/>
        <w:spacing w:before="0" w:beforeAutospacing="0" w:after="0" w:afterAutospacing="0" w:line="420" w:lineRule="atLeast"/>
        <w:rPr>
          <w:rFonts w:ascii="Arial" w:hAnsi="Arial" w:cs="Arial"/>
          <w:color w:val="666666"/>
          <w:sz w:val="18"/>
          <w:szCs w:val="18"/>
        </w:rPr>
      </w:pPr>
      <w:r>
        <w:rPr>
          <w:rStyle w:val="a5"/>
          <w:rFonts w:ascii="Arial" w:hAnsi="Arial" w:cs="Arial"/>
          <w:color w:val="262626"/>
          <w:sz w:val="18"/>
          <w:szCs w:val="18"/>
        </w:rPr>
        <w:t>专业方向</w:t>
      </w:r>
    </w:p>
    <w:p w:rsidR="00953F27" w:rsidRDefault="00953F27" w:rsidP="00953F27">
      <w:pPr>
        <w:pStyle w:val="a3"/>
        <w:shd w:val="clear" w:color="auto" w:fill="FFFFFF"/>
        <w:spacing w:before="0" w:beforeAutospacing="0" w:after="0" w:afterAutospacing="0" w:line="420" w:lineRule="atLeast"/>
        <w:rPr>
          <w:rFonts w:ascii="Arial" w:hAnsi="Arial" w:cs="Arial"/>
          <w:color w:val="666666"/>
          <w:sz w:val="18"/>
          <w:szCs w:val="18"/>
        </w:rPr>
      </w:pPr>
      <w:r>
        <w:rPr>
          <w:rFonts w:ascii="Arial" w:hAnsi="Arial" w:cs="Arial"/>
          <w:color w:val="262626"/>
          <w:sz w:val="18"/>
          <w:szCs w:val="18"/>
        </w:rPr>
        <w:t>财务分析，公司理财，投资银行，风险投资，私募基金，商业银行，保险等</w:t>
      </w:r>
    </w:p>
    <w:p w:rsidR="00953F27" w:rsidRDefault="00953F27" w:rsidP="00953F27">
      <w:pPr>
        <w:pStyle w:val="a3"/>
        <w:shd w:val="clear" w:color="auto" w:fill="FFFFFF"/>
        <w:spacing w:before="0" w:beforeAutospacing="0" w:after="0" w:afterAutospacing="0" w:line="420" w:lineRule="atLeast"/>
        <w:rPr>
          <w:rFonts w:ascii="Arial" w:hAnsi="Arial" w:cs="Arial"/>
          <w:color w:val="666666"/>
          <w:sz w:val="18"/>
          <w:szCs w:val="18"/>
        </w:rPr>
      </w:pPr>
      <w:r>
        <w:rPr>
          <w:rStyle w:val="a5"/>
          <w:rFonts w:ascii="Arial" w:hAnsi="Arial" w:cs="Arial"/>
          <w:color w:val="262626"/>
          <w:sz w:val="18"/>
          <w:szCs w:val="18"/>
        </w:rPr>
        <w:t>课程设置</w:t>
      </w:r>
    </w:p>
    <w:p w:rsidR="00953F27" w:rsidRDefault="00953F27" w:rsidP="00953F27">
      <w:pPr>
        <w:pStyle w:val="a3"/>
        <w:shd w:val="clear" w:color="auto" w:fill="FFFFFF"/>
        <w:spacing w:before="0" w:beforeAutospacing="0" w:after="0" w:afterAutospacing="0" w:line="420" w:lineRule="atLeast"/>
        <w:ind w:firstLine="240"/>
        <w:rPr>
          <w:rFonts w:ascii="Arial" w:hAnsi="Arial" w:cs="Arial"/>
          <w:color w:val="666666"/>
          <w:sz w:val="18"/>
          <w:szCs w:val="18"/>
        </w:rPr>
      </w:pPr>
      <w:r>
        <w:rPr>
          <w:rFonts w:ascii="Arial" w:hAnsi="Arial" w:cs="Arial"/>
          <w:color w:val="262626"/>
          <w:sz w:val="18"/>
          <w:szCs w:val="18"/>
        </w:rPr>
        <w:t>1</w:t>
      </w:r>
      <w:r>
        <w:rPr>
          <w:rFonts w:ascii="Arial" w:hAnsi="Arial" w:cs="Arial"/>
          <w:color w:val="262626"/>
          <w:sz w:val="18"/>
          <w:szCs w:val="18"/>
        </w:rPr>
        <w:t>、基础核心课程：</w:t>
      </w:r>
      <w:r>
        <w:rPr>
          <w:rFonts w:ascii="Arial" w:hAnsi="Arial" w:cs="Arial"/>
          <w:color w:val="262626"/>
          <w:sz w:val="18"/>
          <w:szCs w:val="18"/>
        </w:rPr>
        <w:t>12</w:t>
      </w:r>
      <w:r>
        <w:rPr>
          <w:rFonts w:ascii="Arial" w:hAnsi="Arial" w:cs="Arial"/>
          <w:color w:val="262626"/>
          <w:sz w:val="18"/>
          <w:szCs w:val="18"/>
        </w:rPr>
        <w:t>学分（</w:t>
      </w:r>
      <w:r>
        <w:rPr>
          <w:rFonts w:ascii="Arial" w:hAnsi="Arial" w:cs="Arial"/>
          <w:color w:val="262626"/>
          <w:sz w:val="18"/>
          <w:szCs w:val="18"/>
        </w:rPr>
        <w:t>Basic Core Courses, 12 credit hours</w:t>
      </w:r>
      <w:r>
        <w:rPr>
          <w:rFonts w:ascii="Arial" w:hAnsi="Arial" w:cs="Arial"/>
          <w:color w:val="262626"/>
          <w:sz w:val="18"/>
          <w:szCs w:val="18"/>
        </w:rPr>
        <w:t>）</w:t>
      </w:r>
    </w:p>
    <w:p w:rsidR="00953F27" w:rsidRDefault="00953F27" w:rsidP="00953F27">
      <w:pPr>
        <w:pStyle w:val="a3"/>
        <w:numPr>
          <w:ilvl w:val="0"/>
          <w:numId w:val="2"/>
        </w:numPr>
        <w:shd w:val="clear" w:color="auto" w:fill="FFFFFF"/>
        <w:spacing w:before="0" w:beforeAutospacing="0" w:after="0" w:afterAutospacing="0" w:line="420" w:lineRule="atLeast"/>
        <w:ind w:left="0" w:firstLine="480"/>
        <w:rPr>
          <w:rFonts w:ascii="Arial" w:hAnsi="Arial" w:cs="Arial"/>
          <w:color w:val="666666"/>
          <w:sz w:val="21"/>
          <w:szCs w:val="21"/>
        </w:rPr>
      </w:pPr>
      <w:r>
        <w:rPr>
          <w:rFonts w:ascii="Arial" w:hAnsi="Arial" w:cs="Arial"/>
          <w:color w:val="262626"/>
          <w:sz w:val="18"/>
          <w:szCs w:val="18"/>
        </w:rPr>
        <w:t>AIM 6305</w:t>
      </w:r>
      <w:r>
        <w:rPr>
          <w:rStyle w:val="apple-converted-space"/>
          <w:rFonts w:ascii="Arial" w:hAnsi="Arial" w:cs="Arial"/>
          <w:color w:val="262626"/>
          <w:sz w:val="18"/>
          <w:szCs w:val="18"/>
        </w:rPr>
        <w:t> </w:t>
      </w:r>
      <w:r>
        <w:rPr>
          <w:rFonts w:ascii="Arial" w:hAnsi="Arial" w:cs="Arial"/>
          <w:color w:val="262626"/>
          <w:sz w:val="18"/>
          <w:szCs w:val="18"/>
        </w:rPr>
        <w:t>经理人会计（</w:t>
      </w:r>
      <w:r>
        <w:rPr>
          <w:rFonts w:ascii="Arial" w:hAnsi="Arial" w:cs="Arial"/>
          <w:color w:val="262626"/>
          <w:sz w:val="18"/>
          <w:szCs w:val="18"/>
        </w:rPr>
        <w:t>Accounting for Managers</w:t>
      </w:r>
      <w:r>
        <w:rPr>
          <w:rFonts w:ascii="Arial" w:hAnsi="Arial" w:cs="Arial"/>
          <w:color w:val="262626"/>
          <w:sz w:val="18"/>
          <w:szCs w:val="18"/>
        </w:rPr>
        <w:t>）</w:t>
      </w:r>
    </w:p>
    <w:p w:rsidR="00953F27" w:rsidRDefault="00953F27" w:rsidP="00953F27">
      <w:pPr>
        <w:pStyle w:val="a3"/>
        <w:numPr>
          <w:ilvl w:val="0"/>
          <w:numId w:val="2"/>
        </w:numPr>
        <w:shd w:val="clear" w:color="auto" w:fill="FFFFFF"/>
        <w:spacing w:before="0" w:beforeAutospacing="0" w:after="0" w:afterAutospacing="0" w:line="420" w:lineRule="atLeast"/>
        <w:ind w:left="0" w:firstLine="480"/>
        <w:rPr>
          <w:rFonts w:ascii="Arial" w:hAnsi="Arial" w:cs="Arial"/>
          <w:color w:val="666666"/>
          <w:sz w:val="21"/>
          <w:szCs w:val="21"/>
        </w:rPr>
      </w:pPr>
      <w:r>
        <w:rPr>
          <w:rFonts w:ascii="Arial" w:hAnsi="Arial" w:cs="Arial"/>
          <w:color w:val="262626"/>
          <w:sz w:val="18"/>
          <w:szCs w:val="18"/>
        </w:rPr>
        <w:t>MECO 6303</w:t>
      </w:r>
      <w:r>
        <w:rPr>
          <w:rStyle w:val="apple-converted-space"/>
          <w:rFonts w:ascii="Arial" w:hAnsi="Arial" w:cs="Arial"/>
          <w:color w:val="262626"/>
          <w:sz w:val="18"/>
          <w:szCs w:val="18"/>
        </w:rPr>
        <w:t> </w:t>
      </w:r>
      <w:r>
        <w:rPr>
          <w:rFonts w:ascii="Arial" w:hAnsi="Arial" w:cs="Arial"/>
          <w:color w:val="262626"/>
          <w:sz w:val="18"/>
          <w:szCs w:val="18"/>
        </w:rPr>
        <w:t>企业经济学（</w:t>
      </w:r>
      <w:r>
        <w:rPr>
          <w:rFonts w:ascii="Arial" w:hAnsi="Arial" w:cs="Arial"/>
          <w:color w:val="262626"/>
          <w:sz w:val="18"/>
          <w:szCs w:val="18"/>
        </w:rPr>
        <w:t>Business Economics</w:t>
      </w:r>
      <w:r>
        <w:rPr>
          <w:rFonts w:ascii="Arial" w:hAnsi="Arial" w:cs="Arial"/>
          <w:color w:val="262626"/>
          <w:sz w:val="18"/>
          <w:szCs w:val="18"/>
        </w:rPr>
        <w:t>）</w:t>
      </w:r>
    </w:p>
    <w:p w:rsidR="00953F27" w:rsidRDefault="00953F27" w:rsidP="00953F27">
      <w:pPr>
        <w:pStyle w:val="a3"/>
        <w:numPr>
          <w:ilvl w:val="0"/>
          <w:numId w:val="2"/>
        </w:numPr>
        <w:shd w:val="clear" w:color="auto" w:fill="FFFFFF"/>
        <w:spacing w:before="0" w:beforeAutospacing="0" w:after="0" w:afterAutospacing="0" w:line="420" w:lineRule="atLeast"/>
        <w:ind w:left="0" w:firstLine="480"/>
        <w:rPr>
          <w:rFonts w:ascii="Arial" w:hAnsi="Arial" w:cs="Arial"/>
          <w:color w:val="666666"/>
          <w:sz w:val="21"/>
          <w:szCs w:val="21"/>
        </w:rPr>
      </w:pPr>
      <w:r>
        <w:rPr>
          <w:rFonts w:ascii="Arial" w:hAnsi="Arial" w:cs="Arial"/>
          <w:color w:val="262626"/>
          <w:sz w:val="18"/>
          <w:szCs w:val="18"/>
        </w:rPr>
        <w:lastRenderedPageBreak/>
        <w:t>FIN 6306</w:t>
      </w:r>
      <w:r>
        <w:rPr>
          <w:rStyle w:val="apple-converted-space"/>
          <w:rFonts w:ascii="Arial" w:hAnsi="Arial" w:cs="Arial"/>
          <w:color w:val="262626"/>
          <w:sz w:val="18"/>
          <w:szCs w:val="18"/>
        </w:rPr>
        <w:t> </w:t>
      </w:r>
      <w:r>
        <w:rPr>
          <w:rFonts w:ascii="Arial" w:hAnsi="Arial" w:cs="Arial"/>
          <w:color w:val="262626"/>
          <w:sz w:val="18"/>
          <w:szCs w:val="18"/>
        </w:rPr>
        <w:t>财务金融数量方法（</w:t>
      </w:r>
      <w:r>
        <w:rPr>
          <w:rFonts w:ascii="Arial" w:hAnsi="Arial" w:cs="Arial"/>
          <w:color w:val="262626"/>
          <w:sz w:val="18"/>
          <w:szCs w:val="18"/>
        </w:rPr>
        <w:t>Quantitative Methods in Finance</w:t>
      </w:r>
      <w:r>
        <w:rPr>
          <w:rFonts w:ascii="Arial" w:hAnsi="Arial" w:cs="Arial"/>
          <w:color w:val="262626"/>
          <w:sz w:val="18"/>
          <w:szCs w:val="18"/>
        </w:rPr>
        <w:t>）</w:t>
      </w:r>
    </w:p>
    <w:p w:rsidR="00953F27" w:rsidRDefault="00953F27" w:rsidP="00953F27">
      <w:pPr>
        <w:pStyle w:val="a3"/>
        <w:numPr>
          <w:ilvl w:val="0"/>
          <w:numId w:val="2"/>
        </w:numPr>
        <w:shd w:val="clear" w:color="auto" w:fill="FFFFFF"/>
        <w:spacing w:before="0" w:beforeAutospacing="0" w:after="0" w:afterAutospacing="0" w:line="420" w:lineRule="atLeast"/>
        <w:ind w:left="0" w:firstLine="480"/>
        <w:rPr>
          <w:rFonts w:ascii="Arial" w:hAnsi="Arial" w:cs="Arial"/>
          <w:color w:val="666666"/>
          <w:sz w:val="21"/>
          <w:szCs w:val="21"/>
        </w:rPr>
      </w:pPr>
      <w:r>
        <w:rPr>
          <w:rFonts w:ascii="Arial" w:hAnsi="Arial" w:cs="Arial"/>
          <w:color w:val="262626"/>
          <w:sz w:val="18"/>
          <w:szCs w:val="18"/>
        </w:rPr>
        <w:t>FIN 6301</w:t>
      </w:r>
      <w:r>
        <w:rPr>
          <w:rStyle w:val="apple-converted-space"/>
          <w:rFonts w:ascii="Arial" w:hAnsi="Arial" w:cs="Arial"/>
          <w:color w:val="262626"/>
          <w:sz w:val="18"/>
          <w:szCs w:val="18"/>
        </w:rPr>
        <w:t> </w:t>
      </w:r>
      <w:r>
        <w:rPr>
          <w:rFonts w:ascii="Arial" w:hAnsi="Arial" w:cs="Arial"/>
          <w:color w:val="262626"/>
          <w:sz w:val="18"/>
          <w:szCs w:val="18"/>
        </w:rPr>
        <w:t>财务管理（</w:t>
      </w:r>
      <w:r>
        <w:rPr>
          <w:rFonts w:ascii="Arial" w:hAnsi="Arial" w:cs="Arial"/>
          <w:color w:val="262626"/>
          <w:sz w:val="18"/>
          <w:szCs w:val="18"/>
        </w:rPr>
        <w:t>Financial Management</w:t>
      </w:r>
      <w:r>
        <w:rPr>
          <w:rFonts w:ascii="Arial" w:hAnsi="Arial" w:cs="Arial"/>
          <w:color w:val="262626"/>
          <w:sz w:val="18"/>
          <w:szCs w:val="18"/>
        </w:rPr>
        <w:t>）</w:t>
      </w:r>
    </w:p>
    <w:p w:rsidR="00953F27" w:rsidRDefault="00953F27" w:rsidP="00953F27">
      <w:pPr>
        <w:pStyle w:val="a3"/>
        <w:shd w:val="clear" w:color="auto" w:fill="FFFFFF"/>
        <w:spacing w:before="0" w:beforeAutospacing="0" w:after="0" w:afterAutospacing="0" w:line="420" w:lineRule="atLeast"/>
        <w:ind w:firstLine="240"/>
        <w:rPr>
          <w:rFonts w:ascii="Arial" w:hAnsi="Arial" w:cs="Arial"/>
          <w:color w:val="666666"/>
          <w:sz w:val="18"/>
          <w:szCs w:val="18"/>
        </w:rPr>
      </w:pPr>
      <w:r>
        <w:rPr>
          <w:rFonts w:ascii="Arial" w:hAnsi="Arial" w:cs="Arial"/>
          <w:color w:val="262626"/>
          <w:sz w:val="18"/>
          <w:szCs w:val="18"/>
        </w:rPr>
        <w:t>2</w:t>
      </w:r>
      <w:r>
        <w:rPr>
          <w:rFonts w:ascii="Arial" w:hAnsi="Arial" w:cs="Arial"/>
          <w:color w:val="262626"/>
          <w:sz w:val="18"/>
          <w:szCs w:val="18"/>
        </w:rPr>
        <w:t>、必修课程：</w:t>
      </w:r>
      <w:r>
        <w:rPr>
          <w:rFonts w:ascii="Arial" w:hAnsi="Arial" w:cs="Arial"/>
          <w:color w:val="262626"/>
          <w:sz w:val="18"/>
          <w:szCs w:val="18"/>
        </w:rPr>
        <w:t>15</w:t>
      </w:r>
      <w:r>
        <w:rPr>
          <w:rFonts w:ascii="Arial" w:hAnsi="Arial" w:cs="Arial"/>
          <w:color w:val="262626"/>
          <w:sz w:val="18"/>
          <w:szCs w:val="18"/>
        </w:rPr>
        <w:t>学分（</w:t>
      </w:r>
      <w:r>
        <w:rPr>
          <w:rFonts w:ascii="Arial" w:hAnsi="Arial" w:cs="Arial"/>
          <w:color w:val="262626"/>
          <w:sz w:val="18"/>
          <w:szCs w:val="18"/>
        </w:rPr>
        <w:t>Required Courses, 15 credit hours</w:t>
      </w:r>
      <w:r>
        <w:rPr>
          <w:rFonts w:ascii="Arial" w:hAnsi="Arial" w:cs="Arial"/>
          <w:color w:val="262626"/>
          <w:sz w:val="18"/>
          <w:szCs w:val="18"/>
        </w:rPr>
        <w:t>）</w:t>
      </w:r>
    </w:p>
    <w:p w:rsidR="00953F27" w:rsidRDefault="00953F27" w:rsidP="00953F27">
      <w:pPr>
        <w:pStyle w:val="a3"/>
        <w:numPr>
          <w:ilvl w:val="0"/>
          <w:numId w:val="3"/>
        </w:numPr>
        <w:shd w:val="clear" w:color="auto" w:fill="FFFFFF"/>
        <w:spacing w:before="0" w:beforeAutospacing="0" w:after="0" w:afterAutospacing="0" w:line="420" w:lineRule="atLeast"/>
        <w:ind w:left="0" w:firstLine="480"/>
        <w:rPr>
          <w:rFonts w:ascii="Arial" w:hAnsi="Arial" w:cs="Arial"/>
          <w:color w:val="666666"/>
          <w:sz w:val="21"/>
          <w:szCs w:val="21"/>
        </w:rPr>
      </w:pPr>
      <w:r>
        <w:rPr>
          <w:rFonts w:ascii="Arial" w:hAnsi="Arial" w:cs="Arial"/>
          <w:color w:val="262626"/>
          <w:sz w:val="18"/>
          <w:szCs w:val="18"/>
        </w:rPr>
        <w:t>AIM 6344</w:t>
      </w:r>
      <w:r>
        <w:rPr>
          <w:rStyle w:val="apple-converted-space"/>
          <w:rFonts w:ascii="Arial" w:hAnsi="Arial" w:cs="Arial"/>
          <w:color w:val="262626"/>
          <w:sz w:val="18"/>
          <w:szCs w:val="18"/>
        </w:rPr>
        <w:t> </w:t>
      </w:r>
      <w:r>
        <w:rPr>
          <w:rFonts w:ascii="Arial" w:hAnsi="Arial" w:cs="Arial"/>
          <w:color w:val="262626"/>
          <w:sz w:val="18"/>
          <w:szCs w:val="18"/>
        </w:rPr>
        <w:t>财务报表分析（</w:t>
      </w:r>
      <w:r>
        <w:rPr>
          <w:rFonts w:ascii="Arial" w:hAnsi="Arial" w:cs="Arial"/>
          <w:color w:val="262626"/>
          <w:sz w:val="18"/>
          <w:szCs w:val="18"/>
        </w:rPr>
        <w:t>Financial Statement Analysis</w:t>
      </w:r>
      <w:r>
        <w:rPr>
          <w:rFonts w:ascii="Arial" w:hAnsi="Arial" w:cs="Arial"/>
          <w:color w:val="262626"/>
          <w:sz w:val="18"/>
          <w:szCs w:val="18"/>
        </w:rPr>
        <w:t>）</w:t>
      </w:r>
    </w:p>
    <w:p w:rsidR="00953F27" w:rsidRDefault="00953F27" w:rsidP="00953F27">
      <w:pPr>
        <w:pStyle w:val="a3"/>
        <w:numPr>
          <w:ilvl w:val="0"/>
          <w:numId w:val="3"/>
        </w:numPr>
        <w:shd w:val="clear" w:color="auto" w:fill="FFFFFF"/>
        <w:spacing w:before="0" w:beforeAutospacing="0" w:after="0" w:afterAutospacing="0" w:line="420" w:lineRule="atLeast"/>
        <w:ind w:left="0" w:firstLine="480"/>
        <w:rPr>
          <w:rFonts w:ascii="Arial" w:hAnsi="Arial" w:cs="Arial"/>
          <w:color w:val="666666"/>
          <w:sz w:val="21"/>
          <w:szCs w:val="21"/>
        </w:rPr>
      </w:pPr>
      <w:r>
        <w:rPr>
          <w:rFonts w:ascii="Arial" w:hAnsi="Arial" w:cs="Arial"/>
          <w:color w:val="262626"/>
          <w:sz w:val="18"/>
          <w:szCs w:val="18"/>
        </w:rPr>
        <w:t>FIN 6310</w:t>
      </w:r>
      <w:r>
        <w:rPr>
          <w:rStyle w:val="apple-converted-space"/>
          <w:rFonts w:ascii="Arial" w:hAnsi="Arial" w:cs="Arial"/>
          <w:color w:val="262626"/>
          <w:sz w:val="18"/>
          <w:szCs w:val="18"/>
        </w:rPr>
        <w:t> </w:t>
      </w:r>
      <w:r>
        <w:rPr>
          <w:rFonts w:ascii="Arial" w:hAnsi="Arial" w:cs="Arial"/>
          <w:color w:val="262626"/>
          <w:sz w:val="18"/>
          <w:szCs w:val="18"/>
        </w:rPr>
        <w:t>投资管理（</w:t>
      </w:r>
      <w:r>
        <w:rPr>
          <w:rFonts w:ascii="Arial" w:hAnsi="Arial" w:cs="Arial"/>
          <w:color w:val="262626"/>
          <w:sz w:val="18"/>
          <w:szCs w:val="18"/>
        </w:rPr>
        <w:t>Investment Management</w:t>
      </w:r>
      <w:r>
        <w:rPr>
          <w:rFonts w:ascii="Arial" w:hAnsi="Arial" w:cs="Arial"/>
          <w:color w:val="262626"/>
          <w:sz w:val="18"/>
          <w:szCs w:val="18"/>
        </w:rPr>
        <w:t>）</w:t>
      </w:r>
    </w:p>
    <w:p w:rsidR="00953F27" w:rsidRDefault="00953F27" w:rsidP="00953F27">
      <w:pPr>
        <w:pStyle w:val="a3"/>
        <w:numPr>
          <w:ilvl w:val="0"/>
          <w:numId w:val="3"/>
        </w:numPr>
        <w:shd w:val="clear" w:color="auto" w:fill="FFFFFF"/>
        <w:spacing w:before="0" w:beforeAutospacing="0" w:after="0" w:afterAutospacing="0" w:line="420" w:lineRule="atLeast"/>
        <w:ind w:left="0" w:firstLine="480"/>
        <w:rPr>
          <w:rFonts w:ascii="Arial" w:hAnsi="Arial" w:cs="Arial"/>
          <w:color w:val="666666"/>
          <w:sz w:val="21"/>
          <w:szCs w:val="21"/>
        </w:rPr>
      </w:pPr>
      <w:r>
        <w:rPr>
          <w:rFonts w:ascii="Arial" w:hAnsi="Arial" w:cs="Arial"/>
          <w:color w:val="262626"/>
          <w:sz w:val="18"/>
          <w:szCs w:val="18"/>
        </w:rPr>
        <w:t>FIN 6311</w:t>
      </w:r>
      <w:r>
        <w:rPr>
          <w:rStyle w:val="apple-converted-space"/>
          <w:rFonts w:ascii="Arial" w:hAnsi="Arial" w:cs="Arial"/>
          <w:color w:val="262626"/>
          <w:sz w:val="18"/>
          <w:szCs w:val="18"/>
        </w:rPr>
        <w:t> </w:t>
      </w:r>
      <w:r>
        <w:rPr>
          <w:rFonts w:ascii="Arial" w:hAnsi="Arial" w:cs="Arial"/>
          <w:color w:val="262626"/>
          <w:sz w:val="18"/>
          <w:szCs w:val="18"/>
        </w:rPr>
        <w:t>估价模型和操作（</w:t>
      </w:r>
      <w:r>
        <w:rPr>
          <w:rFonts w:ascii="Arial" w:hAnsi="Arial" w:cs="Arial"/>
          <w:color w:val="262626"/>
          <w:sz w:val="18"/>
          <w:szCs w:val="18"/>
        </w:rPr>
        <w:t>Valuation Models and Practices</w:t>
      </w:r>
      <w:r>
        <w:rPr>
          <w:rFonts w:ascii="Arial" w:hAnsi="Arial" w:cs="Arial"/>
          <w:color w:val="262626"/>
          <w:sz w:val="18"/>
          <w:szCs w:val="18"/>
        </w:rPr>
        <w:t>）</w:t>
      </w:r>
    </w:p>
    <w:p w:rsidR="00953F27" w:rsidRDefault="00953F27" w:rsidP="00953F27">
      <w:pPr>
        <w:pStyle w:val="a3"/>
        <w:numPr>
          <w:ilvl w:val="0"/>
          <w:numId w:val="3"/>
        </w:numPr>
        <w:shd w:val="clear" w:color="auto" w:fill="FFFFFF"/>
        <w:spacing w:before="0" w:beforeAutospacing="0" w:after="0" w:afterAutospacing="0" w:line="420" w:lineRule="atLeast"/>
        <w:ind w:left="0" w:firstLine="480"/>
        <w:rPr>
          <w:rFonts w:ascii="Arial" w:hAnsi="Arial" w:cs="Arial"/>
          <w:color w:val="666666"/>
          <w:sz w:val="21"/>
          <w:szCs w:val="21"/>
        </w:rPr>
      </w:pPr>
      <w:r>
        <w:rPr>
          <w:rFonts w:ascii="Arial" w:hAnsi="Arial" w:cs="Arial"/>
          <w:color w:val="262626"/>
          <w:sz w:val="18"/>
          <w:szCs w:val="18"/>
        </w:rPr>
        <w:t>FIN 6314</w:t>
      </w:r>
      <w:r>
        <w:rPr>
          <w:rStyle w:val="apple-converted-space"/>
          <w:rFonts w:ascii="Arial" w:hAnsi="Arial" w:cs="Arial"/>
          <w:color w:val="262626"/>
          <w:sz w:val="18"/>
          <w:szCs w:val="18"/>
        </w:rPr>
        <w:t> </w:t>
      </w:r>
      <w:r>
        <w:rPr>
          <w:rFonts w:ascii="Arial" w:hAnsi="Arial" w:cs="Arial"/>
          <w:color w:val="262626"/>
          <w:sz w:val="18"/>
          <w:szCs w:val="18"/>
        </w:rPr>
        <w:t>固定证券收益和衍生产品（</w:t>
      </w:r>
      <w:r>
        <w:rPr>
          <w:rFonts w:ascii="Arial" w:hAnsi="Arial" w:cs="Arial"/>
          <w:color w:val="262626"/>
          <w:sz w:val="18"/>
          <w:szCs w:val="18"/>
        </w:rPr>
        <w:t>Fixed Income Securities and their Derivatives</w:t>
      </w:r>
      <w:r>
        <w:rPr>
          <w:rFonts w:ascii="Arial" w:hAnsi="Arial" w:cs="Arial"/>
          <w:color w:val="262626"/>
          <w:sz w:val="18"/>
          <w:szCs w:val="18"/>
        </w:rPr>
        <w:t>）</w:t>
      </w:r>
    </w:p>
    <w:p w:rsidR="00953F27" w:rsidRDefault="00953F27" w:rsidP="00953F27">
      <w:pPr>
        <w:pStyle w:val="a3"/>
        <w:numPr>
          <w:ilvl w:val="0"/>
          <w:numId w:val="3"/>
        </w:numPr>
        <w:shd w:val="clear" w:color="auto" w:fill="FFFFFF"/>
        <w:spacing w:before="0" w:beforeAutospacing="0" w:after="0" w:afterAutospacing="0" w:line="420" w:lineRule="atLeast"/>
        <w:ind w:left="0" w:firstLine="480"/>
        <w:rPr>
          <w:rFonts w:ascii="Arial" w:hAnsi="Arial" w:cs="Arial"/>
          <w:color w:val="666666"/>
          <w:sz w:val="21"/>
          <w:szCs w:val="21"/>
        </w:rPr>
      </w:pPr>
      <w:r>
        <w:rPr>
          <w:rFonts w:ascii="Arial" w:hAnsi="Arial" w:cs="Arial"/>
          <w:color w:val="262626"/>
          <w:sz w:val="18"/>
          <w:szCs w:val="18"/>
        </w:rPr>
        <w:t>FIN 6360</w:t>
      </w:r>
      <w:r>
        <w:rPr>
          <w:rStyle w:val="apple-converted-space"/>
          <w:rFonts w:ascii="Arial" w:hAnsi="Arial" w:cs="Arial"/>
          <w:color w:val="262626"/>
          <w:sz w:val="18"/>
          <w:szCs w:val="18"/>
        </w:rPr>
        <w:t> </w:t>
      </w:r>
      <w:r>
        <w:rPr>
          <w:rFonts w:ascii="Arial" w:hAnsi="Arial" w:cs="Arial"/>
          <w:color w:val="262626"/>
          <w:sz w:val="18"/>
          <w:szCs w:val="18"/>
        </w:rPr>
        <w:t>期权和期货市场（</w:t>
      </w:r>
      <w:r>
        <w:rPr>
          <w:rFonts w:ascii="Arial" w:hAnsi="Arial" w:cs="Arial"/>
          <w:color w:val="262626"/>
          <w:sz w:val="18"/>
          <w:szCs w:val="18"/>
        </w:rPr>
        <w:t>Options and Futures Markets</w:t>
      </w:r>
      <w:r>
        <w:rPr>
          <w:rFonts w:ascii="Arial" w:hAnsi="Arial" w:cs="Arial"/>
          <w:color w:val="262626"/>
          <w:sz w:val="18"/>
          <w:szCs w:val="18"/>
        </w:rPr>
        <w:t>）</w:t>
      </w:r>
    </w:p>
    <w:p w:rsidR="00953F27" w:rsidRDefault="00953F27" w:rsidP="00953F27">
      <w:pPr>
        <w:pStyle w:val="a3"/>
        <w:shd w:val="clear" w:color="auto" w:fill="FFFFFF"/>
        <w:spacing w:before="0" w:beforeAutospacing="0" w:after="0" w:afterAutospacing="0" w:line="420" w:lineRule="atLeast"/>
        <w:ind w:firstLine="240"/>
        <w:rPr>
          <w:rFonts w:ascii="Arial" w:hAnsi="Arial" w:cs="Arial"/>
          <w:color w:val="666666"/>
          <w:sz w:val="18"/>
          <w:szCs w:val="18"/>
        </w:rPr>
      </w:pPr>
      <w:r>
        <w:rPr>
          <w:rFonts w:ascii="Arial" w:hAnsi="Arial" w:cs="Arial"/>
          <w:color w:val="262626"/>
          <w:sz w:val="18"/>
          <w:szCs w:val="18"/>
        </w:rPr>
        <w:t>3</w:t>
      </w:r>
      <w:r>
        <w:rPr>
          <w:rFonts w:ascii="Arial" w:hAnsi="Arial" w:cs="Arial"/>
          <w:color w:val="262626"/>
          <w:sz w:val="18"/>
          <w:szCs w:val="18"/>
        </w:rPr>
        <w:t>、选修课程：</w:t>
      </w:r>
      <w:r>
        <w:rPr>
          <w:rFonts w:ascii="Arial" w:hAnsi="Arial" w:cs="Arial"/>
          <w:color w:val="262626"/>
          <w:sz w:val="18"/>
          <w:szCs w:val="18"/>
        </w:rPr>
        <w:t>9</w:t>
      </w:r>
      <w:r>
        <w:rPr>
          <w:rFonts w:ascii="Arial" w:hAnsi="Arial" w:cs="Arial"/>
          <w:color w:val="262626"/>
          <w:sz w:val="18"/>
          <w:szCs w:val="18"/>
        </w:rPr>
        <w:t>学分（</w:t>
      </w:r>
      <w:r>
        <w:rPr>
          <w:rFonts w:ascii="Arial" w:hAnsi="Arial" w:cs="Arial"/>
          <w:color w:val="262626"/>
          <w:sz w:val="18"/>
          <w:szCs w:val="18"/>
        </w:rPr>
        <w:t>Electives</w:t>
      </w:r>
      <w:r>
        <w:rPr>
          <w:rFonts w:ascii="Arial" w:hAnsi="Arial" w:cs="Arial"/>
          <w:color w:val="262626"/>
          <w:sz w:val="18"/>
          <w:szCs w:val="18"/>
        </w:rPr>
        <w:t>，</w:t>
      </w:r>
      <w:r>
        <w:rPr>
          <w:rFonts w:ascii="Arial" w:hAnsi="Arial" w:cs="Arial"/>
          <w:color w:val="262626"/>
          <w:sz w:val="18"/>
          <w:szCs w:val="18"/>
        </w:rPr>
        <w:t>9 credit hours</w:t>
      </w:r>
      <w:r>
        <w:rPr>
          <w:rFonts w:ascii="Arial" w:hAnsi="Arial" w:cs="Arial"/>
          <w:color w:val="262626"/>
          <w:sz w:val="18"/>
          <w:szCs w:val="18"/>
        </w:rPr>
        <w:t>）</w:t>
      </w:r>
    </w:p>
    <w:p w:rsidR="00953F27" w:rsidRDefault="00953F27" w:rsidP="00953F27">
      <w:pPr>
        <w:pStyle w:val="a3"/>
        <w:numPr>
          <w:ilvl w:val="0"/>
          <w:numId w:val="4"/>
        </w:numPr>
        <w:shd w:val="clear" w:color="auto" w:fill="FFFFFF"/>
        <w:spacing w:before="0" w:beforeAutospacing="0" w:after="0" w:afterAutospacing="0" w:line="420" w:lineRule="atLeast"/>
        <w:ind w:left="0" w:firstLine="480"/>
        <w:rPr>
          <w:rFonts w:ascii="Arial" w:hAnsi="Arial" w:cs="Arial"/>
          <w:color w:val="666666"/>
          <w:sz w:val="21"/>
          <w:szCs w:val="21"/>
        </w:rPr>
      </w:pPr>
      <w:r>
        <w:rPr>
          <w:rFonts w:ascii="Arial" w:hAnsi="Arial" w:cs="Arial"/>
          <w:color w:val="262626"/>
          <w:sz w:val="18"/>
          <w:szCs w:val="18"/>
        </w:rPr>
        <w:t>AIM 6341</w:t>
      </w:r>
      <w:r>
        <w:rPr>
          <w:rStyle w:val="apple-converted-space"/>
          <w:rFonts w:ascii="Arial" w:hAnsi="Arial" w:cs="Arial"/>
          <w:color w:val="262626"/>
          <w:sz w:val="18"/>
          <w:szCs w:val="18"/>
        </w:rPr>
        <w:t> </w:t>
      </w:r>
      <w:r>
        <w:rPr>
          <w:rFonts w:ascii="Arial" w:hAnsi="Arial" w:cs="Arial"/>
          <w:color w:val="262626"/>
          <w:sz w:val="18"/>
          <w:szCs w:val="18"/>
        </w:rPr>
        <w:t>规划、控制与业绩评价（</w:t>
      </w:r>
      <w:r>
        <w:rPr>
          <w:rFonts w:ascii="Arial" w:hAnsi="Arial" w:cs="Arial"/>
          <w:color w:val="262626"/>
          <w:sz w:val="18"/>
          <w:szCs w:val="18"/>
        </w:rPr>
        <w:t>Planning, Control, and Performance Evaluation</w:t>
      </w:r>
      <w:r>
        <w:rPr>
          <w:rFonts w:ascii="Arial" w:hAnsi="Arial" w:cs="Arial"/>
          <w:color w:val="262626"/>
          <w:sz w:val="18"/>
          <w:szCs w:val="18"/>
        </w:rPr>
        <w:t>）</w:t>
      </w:r>
    </w:p>
    <w:p w:rsidR="00953F27" w:rsidRDefault="00953F27" w:rsidP="00953F27">
      <w:pPr>
        <w:pStyle w:val="a3"/>
        <w:numPr>
          <w:ilvl w:val="0"/>
          <w:numId w:val="4"/>
        </w:numPr>
        <w:shd w:val="clear" w:color="auto" w:fill="FFFFFF"/>
        <w:spacing w:before="0" w:beforeAutospacing="0" w:after="0" w:afterAutospacing="0" w:line="420" w:lineRule="atLeast"/>
        <w:ind w:left="0" w:firstLine="480"/>
        <w:rPr>
          <w:rFonts w:ascii="Arial" w:hAnsi="Arial" w:cs="Arial"/>
          <w:color w:val="666666"/>
          <w:sz w:val="21"/>
          <w:szCs w:val="21"/>
        </w:rPr>
      </w:pPr>
      <w:r>
        <w:rPr>
          <w:rFonts w:ascii="Arial" w:hAnsi="Arial" w:cs="Arial"/>
          <w:color w:val="262626"/>
          <w:sz w:val="18"/>
          <w:szCs w:val="18"/>
        </w:rPr>
        <w:t>FIN 6315</w:t>
      </w:r>
      <w:r>
        <w:rPr>
          <w:rStyle w:val="apple-converted-space"/>
          <w:rFonts w:ascii="Arial" w:hAnsi="Arial" w:cs="Arial"/>
          <w:color w:val="262626"/>
          <w:sz w:val="18"/>
          <w:szCs w:val="18"/>
        </w:rPr>
        <w:t> </w:t>
      </w:r>
      <w:r>
        <w:rPr>
          <w:rFonts w:ascii="Arial" w:hAnsi="Arial" w:cs="Arial"/>
          <w:color w:val="262626"/>
          <w:sz w:val="18"/>
          <w:szCs w:val="18"/>
        </w:rPr>
        <w:t>创业金融（</w:t>
      </w:r>
      <w:r>
        <w:rPr>
          <w:rStyle w:val="apple-converted-space"/>
          <w:rFonts w:ascii="Arial" w:hAnsi="Arial" w:cs="Arial"/>
          <w:color w:val="262626"/>
          <w:sz w:val="18"/>
          <w:szCs w:val="18"/>
        </w:rPr>
        <w:t> </w:t>
      </w:r>
      <w:r>
        <w:rPr>
          <w:rFonts w:ascii="Arial" w:hAnsi="Arial" w:cs="Arial"/>
          <w:color w:val="262626"/>
          <w:sz w:val="18"/>
          <w:szCs w:val="18"/>
        </w:rPr>
        <w:t>Entrepreneurial Finance</w:t>
      </w:r>
      <w:r>
        <w:rPr>
          <w:rFonts w:ascii="Arial" w:hAnsi="Arial" w:cs="Arial"/>
          <w:color w:val="262626"/>
          <w:sz w:val="18"/>
          <w:szCs w:val="18"/>
        </w:rPr>
        <w:t>）</w:t>
      </w:r>
    </w:p>
    <w:p w:rsidR="00953F27" w:rsidRDefault="00953F27" w:rsidP="00953F27">
      <w:pPr>
        <w:pStyle w:val="a3"/>
        <w:numPr>
          <w:ilvl w:val="0"/>
          <w:numId w:val="4"/>
        </w:numPr>
        <w:shd w:val="clear" w:color="auto" w:fill="FFFFFF"/>
        <w:spacing w:before="0" w:beforeAutospacing="0" w:after="0" w:afterAutospacing="0" w:line="420" w:lineRule="atLeast"/>
        <w:ind w:left="0" w:firstLine="480"/>
        <w:rPr>
          <w:rFonts w:ascii="Arial" w:hAnsi="Arial" w:cs="Arial"/>
          <w:color w:val="666666"/>
          <w:sz w:val="21"/>
          <w:szCs w:val="21"/>
        </w:rPr>
      </w:pPr>
      <w:r>
        <w:rPr>
          <w:rFonts w:ascii="Arial" w:hAnsi="Arial" w:cs="Arial"/>
          <w:color w:val="262626"/>
          <w:sz w:val="18"/>
          <w:szCs w:val="18"/>
        </w:rPr>
        <w:t>FIN 6316</w:t>
      </w:r>
      <w:r>
        <w:rPr>
          <w:rStyle w:val="apple-converted-space"/>
          <w:rFonts w:ascii="Arial" w:hAnsi="Arial" w:cs="Arial"/>
          <w:color w:val="262626"/>
          <w:sz w:val="18"/>
          <w:szCs w:val="18"/>
        </w:rPr>
        <w:t> </w:t>
      </w:r>
      <w:r>
        <w:rPr>
          <w:rFonts w:ascii="Arial" w:hAnsi="Arial" w:cs="Arial"/>
          <w:color w:val="262626"/>
          <w:sz w:val="18"/>
          <w:szCs w:val="18"/>
        </w:rPr>
        <w:t>私募股权（</w:t>
      </w:r>
      <w:r>
        <w:rPr>
          <w:rFonts w:ascii="Arial" w:hAnsi="Arial" w:cs="Arial"/>
          <w:color w:val="262626"/>
          <w:sz w:val="18"/>
          <w:szCs w:val="18"/>
        </w:rPr>
        <w:t>Private Equity Finance</w:t>
      </w:r>
      <w:r>
        <w:rPr>
          <w:rFonts w:ascii="Arial" w:hAnsi="Arial" w:cs="Arial"/>
          <w:color w:val="262626"/>
          <w:sz w:val="18"/>
          <w:szCs w:val="18"/>
        </w:rPr>
        <w:t>）</w:t>
      </w:r>
    </w:p>
    <w:p w:rsidR="00953F27" w:rsidRDefault="00953F27" w:rsidP="00953F27">
      <w:pPr>
        <w:pStyle w:val="a3"/>
        <w:numPr>
          <w:ilvl w:val="0"/>
          <w:numId w:val="4"/>
        </w:numPr>
        <w:shd w:val="clear" w:color="auto" w:fill="FFFFFF"/>
        <w:spacing w:before="0" w:beforeAutospacing="0" w:after="0" w:afterAutospacing="0" w:line="420" w:lineRule="atLeast"/>
        <w:ind w:left="0" w:firstLine="480"/>
        <w:rPr>
          <w:rFonts w:ascii="Arial" w:hAnsi="Arial" w:cs="Arial"/>
          <w:color w:val="666666"/>
          <w:sz w:val="21"/>
          <w:szCs w:val="21"/>
        </w:rPr>
      </w:pPr>
      <w:r>
        <w:rPr>
          <w:rFonts w:ascii="Arial" w:hAnsi="Arial" w:cs="Arial"/>
          <w:color w:val="262626"/>
          <w:sz w:val="18"/>
          <w:szCs w:val="18"/>
        </w:rPr>
        <w:t>FIN 6320</w:t>
      </w:r>
      <w:r>
        <w:rPr>
          <w:rStyle w:val="apple-converted-space"/>
          <w:rFonts w:ascii="Arial" w:hAnsi="Arial" w:cs="Arial"/>
          <w:color w:val="262626"/>
          <w:sz w:val="18"/>
          <w:szCs w:val="18"/>
        </w:rPr>
        <w:t> </w:t>
      </w:r>
      <w:r>
        <w:rPr>
          <w:rFonts w:ascii="Arial" w:hAnsi="Arial" w:cs="Arial"/>
          <w:color w:val="262626"/>
          <w:sz w:val="18"/>
          <w:szCs w:val="18"/>
        </w:rPr>
        <w:t>金融市场与机构（</w:t>
      </w:r>
      <w:r>
        <w:rPr>
          <w:rFonts w:ascii="Arial" w:hAnsi="Arial" w:cs="Arial"/>
          <w:color w:val="262626"/>
          <w:sz w:val="18"/>
          <w:szCs w:val="18"/>
        </w:rPr>
        <w:t>Financial Markets and Institutions</w:t>
      </w:r>
      <w:r>
        <w:rPr>
          <w:rFonts w:ascii="Arial" w:hAnsi="Arial" w:cs="Arial"/>
          <w:color w:val="262626"/>
          <w:sz w:val="18"/>
          <w:szCs w:val="18"/>
        </w:rPr>
        <w:t>）</w:t>
      </w:r>
    </w:p>
    <w:p w:rsidR="00953F27" w:rsidRDefault="00953F27" w:rsidP="00953F27">
      <w:pPr>
        <w:pStyle w:val="a3"/>
        <w:numPr>
          <w:ilvl w:val="0"/>
          <w:numId w:val="4"/>
        </w:numPr>
        <w:shd w:val="clear" w:color="auto" w:fill="FFFFFF"/>
        <w:spacing w:before="0" w:beforeAutospacing="0" w:after="0" w:afterAutospacing="0" w:line="420" w:lineRule="atLeast"/>
        <w:ind w:left="0" w:firstLine="480"/>
        <w:rPr>
          <w:rFonts w:ascii="Arial" w:hAnsi="Arial" w:cs="Arial"/>
          <w:color w:val="666666"/>
          <w:sz w:val="21"/>
          <w:szCs w:val="21"/>
        </w:rPr>
      </w:pPr>
      <w:r>
        <w:rPr>
          <w:rFonts w:ascii="Arial" w:hAnsi="Arial" w:cs="Arial"/>
          <w:color w:val="262626"/>
          <w:sz w:val="18"/>
          <w:szCs w:val="18"/>
        </w:rPr>
        <w:t>FIN 6340</w:t>
      </w:r>
      <w:r>
        <w:rPr>
          <w:rStyle w:val="apple-converted-space"/>
          <w:rFonts w:ascii="Arial" w:hAnsi="Arial" w:cs="Arial"/>
          <w:color w:val="262626"/>
          <w:sz w:val="18"/>
          <w:szCs w:val="18"/>
        </w:rPr>
        <w:t> </w:t>
      </w:r>
      <w:r>
        <w:rPr>
          <w:rFonts w:ascii="Arial" w:hAnsi="Arial" w:cs="Arial"/>
          <w:color w:val="262626"/>
          <w:sz w:val="18"/>
          <w:szCs w:val="18"/>
        </w:rPr>
        <w:t>金融机构管理（</w:t>
      </w:r>
      <w:r>
        <w:rPr>
          <w:rFonts w:ascii="Arial" w:hAnsi="Arial" w:cs="Arial"/>
          <w:color w:val="262626"/>
          <w:sz w:val="18"/>
          <w:szCs w:val="18"/>
        </w:rPr>
        <w:t>Management of Financial Institutions</w:t>
      </w:r>
      <w:r>
        <w:rPr>
          <w:rFonts w:ascii="Arial" w:hAnsi="Arial" w:cs="Arial"/>
          <w:color w:val="262626"/>
          <w:sz w:val="18"/>
          <w:szCs w:val="18"/>
        </w:rPr>
        <w:t>）</w:t>
      </w:r>
    </w:p>
    <w:p w:rsidR="00953F27" w:rsidRDefault="00953F27" w:rsidP="00953F27">
      <w:pPr>
        <w:pStyle w:val="a3"/>
        <w:numPr>
          <w:ilvl w:val="0"/>
          <w:numId w:val="4"/>
        </w:numPr>
        <w:shd w:val="clear" w:color="auto" w:fill="FFFFFF"/>
        <w:spacing w:before="0" w:beforeAutospacing="0" w:after="0" w:afterAutospacing="0" w:line="420" w:lineRule="atLeast"/>
        <w:ind w:left="0" w:firstLine="480"/>
        <w:rPr>
          <w:rFonts w:ascii="Arial" w:hAnsi="Arial" w:cs="Arial"/>
          <w:color w:val="666666"/>
          <w:sz w:val="21"/>
          <w:szCs w:val="21"/>
        </w:rPr>
      </w:pPr>
      <w:r>
        <w:rPr>
          <w:rFonts w:ascii="Arial" w:hAnsi="Arial" w:cs="Arial"/>
          <w:color w:val="262626"/>
          <w:sz w:val="18"/>
          <w:szCs w:val="18"/>
        </w:rPr>
        <w:t>FIN 6350</w:t>
      </w:r>
      <w:r>
        <w:rPr>
          <w:rStyle w:val="apple-converted-space"/>
          <w:rFonts w:ascii="Arial" w:hAnsi="Arial" w:cs="Arial"/>
          <w:color w:val="262626"/>
          <w:sz w:val="18"/>
          <w:szCs w:val="18"/>
        </w:rPr>
        <w:t> </w:t>
      </w:r>
      <w:r>
        <w:rPr>
          <w:rFonts w:ascii="Arial" w:hAnsi="Arial" w:cs="Arial"/>
          <w:color w:val="262626"/>
          <w:sz w:val="18"/>
          <w:szCs w:val="18"/>
        </w:rPr>
        <w:t>高级财务管理（</w:t>
      </w:r>
      <w:r>
        <w:rPr>
          <w:rFonts w:ascii="Arial" w:hAnsi="Arial" w:cs="Arial"/>
          <w:color w:val="262626"/>
          <w:sz w:val="18"/>
          <w:szCs w:val="18"/>
        </w:rPr>
        <w:t>Advanced Financial Management</w:t>
      </w:r>
      <w:r>
        <w:rPr>
          <w:rFonts w:ascii="Arial" w:hAnsi="Arial" w:cs="Arial"/>
          <w:color w:val="262626"/>
          <w:sz w:val="18"/>
          <w:szCs w:val="18"/>
        </w:rPr>
        <w:t>）</w:t>
      </w:r>
    </w:p>
    <w:p w:rsidR="00953F27" w:rsidRDefault="00953F27" w:rsidP="00953F27">
      <w:pPr>
        <w:pStyle w:val="a3"/>
        <w:numPr>
          <w:ilvl w:val="0"/>
          <w:numId w:val="4"/>
        </w:numPr>
        <w:shd w:val="clear" w:color="auto" w:fill="FFFFFF"/>
        <w:spacing w:before="0" w:beforeAutospacing="0" w:after="0" w:afterAutospacing="0" w:line="420" w:lineRule="atLeast"/>
        <w:ind w:left="0" w:firstLine="480"/>
        <w:rPr>
          <w:rFonts w:ascii="Arial" w:hAnsi="Arial" w:cs="Arial"/>
          <w:color w:val="666666"/>
          <w:sz w:val="21"/>
          <w:szCs w:val="21"/>
        </w:rPr>
      </w:pPr>
      <w:r>
        <w:rPr>
          <w:rFonts w:ascii="Arial" w:hAnsi="Arial" w:cs="Arial"/>
          <w:color w:val="262626"/>
          <w:sz w:val="18"/>
          <w:szCs w:val="18"/>
        </w:rPr>
        <w:t>FIN 6355</w:t>
      </w:r>
      <w:r>
        <w:rPr>
          <w:rStyle w:val="apple-converted-space"/>
          <w:rFonts w:ascii="Arial" w:hAnsi="Arial" w:cs="Arial"/>
          <w:color w:val="262626"/>
          <w:sz w:val="18"/>
          <w:szCs w:val="18"/>
        </w:rPr>
        <w:t> </w:t>
      </w:r>
      <w:r>
        <w:rPr>
          <w:rFonts w:ascii="Arial" w:hAnsi="Arial" w:cs="Arial"/>
          <w:color w:val="262626"/>
          <w:sz w:val="18"/>
          <w:szCs w:val="18"/>
        </w:rPr>
        <w:t>公司金融和政策（</w:t>
      </w:r>
      <w:r>
        <w:rPr>
          <w:rFonts w:ascii="Arial" w:hAnsi="Arial" w:cs="Arial"/>
          <w:color w:val="262626"/>
          <w:sz w:val="18"/>
          <w:szCs w:val="18"/>
        </w:rPr>
        <w:t>Corporate Finance and Policy</w:t>
      </w:r>
      <w:r>
        <w:rPr>
          <w:rFonts w:ascii="Arial" w:hAnsi="Arial" w:cs="Arial"/>
          <w:color w:val="262626"/>
          <w:sz w:val="18"/>
          <w:szCs w:val="18"/>
        </w:rPr>
        <w:t>）</w:t>
      </w:r>
    </w:p>
    <w:p w:rsidR="00953F27" w:rsidRDefault="00953F27" w:rsidP="00953F27">
      <w:pPr>
        <w:pStyle w:val="a3"/>
        <w:numPr>
          <w:ilvl w:val="0"/>
          <w:numId w:val="4"/>
        </w:numPr>
        <w:shd w:val="clear" w:color="auto" w:fill="FFFFFF"/>
        <w:spacing w:before="0" w:beforeAutospacing="0" w:after="0" w:afterAutospacing="0" w:line="420" w:lineRule="atLeast"/>
        <w:ind w:left="0" w:firstLine="480"/>
        <w:rPr>
          <w:rFonts w:ascii="Arial" w:hAnsi="Arial" w:cs="Arial"/>
          <w:color w:val="666666"/>
          <w:sz w:val="21"/>
          <w:szCs w:val="21"/>
        </w:rPr>
      </w:pPr>
      <w:r>
        <w:rPr>
          <w:rFonts w:ascii="Arial" w:hAnsi="Arial" w:cs="Arial"/>
          <w:color w:val="262626"/>
          <w:sz w:val="18"/>
          <w:szCs w:val="18"/>
        </w:rPr>
        <w:t>FIN 6364</w:t>
      </w:r>
      <w:r>
        <w:rPr>
          <w:rStyle w:val="apple-converted-space"/>
          <w:rFonts w:ascii="Arial" w:hAnsi="Arial" w:cs="Arial"/>
          <w:color w:val="262626"/>
          <w:sz w:val="18"/>
          <w:szCs w:val="18"/>
        </w:rPr>
        <w:t> </w:t>
      </w:r>
      <w:r>
        <w:rPr>
          <w:rFonts w:ascii="Arial" w:hAnsi="Arial" w:cs="Arial"/>
          <w:color w:val="262626"/>
          <w:sz w:val="18"/>
          <w:szCs w:val="18"/>
        </w:rPr>
        <w:t>高级投资管理（</w:t>
      </w:r>
      <w:r>
        <w:rPr>
          <w:rFonts w:ascii="Arial" w:hAnsi="Arial" w:cs="Arial"/>
          <w:color w:val="262626"/>
          <w:sz w:val="18"/>
          <w:szCs w:val="18"/>
        </w:rPr>
        <w:t>Advanced Investment Management</w:t>
      </w:r>
      <w:r>
        <w:rPr>
          <w:rFonts w:ascii="Arial" w:hAnsi="Arial" w:cs="Arial"/>
          <w:color w:val="262626"/>
          <w:sz w:val="18"/>
          <w:szCs w:val="18"/>
        </w:rPr>
        <w:t>）</w:t>
      </w:r>
    </w:p>
    <w:p w:rsidR="00953F27" w:rsidRDefault="00953F27" w:rsidP="00953F27">
      <w:pPr>
        <w:pStyle w:val="a3"/>
        <w:numPr>
          <w:ilvl w:val="0"/>
          <w:numId w:val="4"/>
        </w:numPr>
        <w:shd w:val="clear" w:color="auto" w:fill="FFFFFF"/>
        <w:spacing w:before="0" w:beforeAutospacing="0" w:after="0" w:afterAutospacing="0" w:line="420" w:lineRule="atLeast"/>
        <w:ind w:left="0" w:firstLine="480"/>
        <w:rPr>
          <w:rFonts w:ascii="Arial" w:hAnsi="Arial" w:cs="Arial"/>
          <w:color w:val="666666"/>
          <w:sz w:val="21"/>
          <w:szCs w:val="21"/>
        </w:rPr>
      </w:pPr>
      <w:r>
        <w:rPr>
          <w:rFonts w:ascii="Arial" w:hAnsi="Arial" w:cs="Arial"/>
          <w:color w:val="262626"/>
          <w:sz w:val="18"/>
          <w:szCs w:val="18"/>
        </w:rPr>
        <w:t>FIN 6366</w:t>
      </w:r>
      <w:r>
        <w:rPr>
          <w:rStyle w:val="apple-converted-space"/>
          <w:rFonts w:ascii="Arial" w:hAnsi="Arial" w:cs="Arial"/>
          <w:color w:val="262626"/>
          <w:sz w:val="18"/>
          <w:szCs w:val="18"/>
        </w:rPr>
        <w:t> </w:t>
      </w:r>
      <w:r>
        <w:rPr>
          <w:rFonts w:ascii="Arial" w:hAnsi="Arial" w:cs="Arial"/>
          <w:color w:val="262626"/>
          <w:sz w:val="18"/>
          <w:szCs w:val="18"/>
        </w:rPr>
        <w:t>国际财务管理（</w:t>
      </w:r>
      <w:r>
        <w:rPr>
          <w:rFonts w:ascii="Arial" w:hAnsi="Arial" w:cs="Arial"/>
          <w:color w:val="262626"/>
          <w:sz w:val="18"/>
          <w:szCs w:val="18"/>
        </w:rPr>
        <w:t>International Financial Management</w:t>
      </w:r>
      <w:r>
        <w:rPr>
          <w:rFonts w:ascii="Arial" w:hAnsi="Arial" w:cs="Arial"/>
          <w:color w:val="262626"/>
          <w:sz w:val="18"/>
          <w:szCs w:val="18"/>
        </w:rPr>
        <w:t>）</w:t>
      </w:r>
    </w:p>
    <w:p w:rsidR="00953F27" w:rsidRDefault="00953F27" w:rsidP="00953F27">
      <w:pPr>
        <w:pStyle w:val="a3"/>
        <w:numPr>
          <w:ilvl w:val="0"/>
          <w:numId w:val="4"/>
        </w:numPr>
        <w:shd w:val="clear" w:color="auto" w:fill="FFFFFF"/>
        <w:spacing w:before="0" w:beforeAutospacing="0" w:after="0" w:afterAutospacing="0" w:line="420" w:lineRule="atLeast"/>
        <w:ind w:left="0" w:firstLine="480"/>
        <w:rPr>
          <w:rFonts w:ascii="Arial" w:hAnsi="Arial" w:cs="Arial"/>
          <w:color w:val="666666"/>
          <w:sz w:val="21"/>
          <w:szCs w:val="21"/>
        </w:rPr>
      </w:pPr>
      <w:r>
        <w:rPr>
          <w:rFonts w:ascii="Arial" w:hAnsi="Arial" w:cs="Arial"/>
          <w:color w:val="262626"/>
          <w:sz w:val="18"/>
          <w:szCs w:val="18"/>
        </w:rPr>
        <w:t>FIN 6370</w:t>
      </w:r>
      <w:r>
        <w:rPr>
          <w:rStyle w:val="apple-converted-space"/>
          <w:rFonts w:ascii="Arial" w:hAnsi="Arial" w:cs="Arial"/>
          <w:color w:val="262626"/>
          <w:sz w:val="18"/>
          <w:szCs w:val="18"/>
        </w:rPr>
        <w:t> </w:t>
      </w:r>
      <w:r>
        <w:rPr>
          <w:rFonts w:ascii="Arial" w:hAnsi="Arial" w:cs="Arial"/>
          <w:color w:val="262626"/>
          <w:sz w:val="18"/>
          <w:szCs w:val="18"/>
        </w:rPr>
        <w:t>金融理论（</w:t>
      </w:r>
      <w:r>
        <w:rPr>
          <w:rFonts w:ascii="Arial" w:hAnsi="Arial" w:cs="Arial"/>
          <w:color w:val="262626"/>
          <w:sz w:val="18"/>
          <w:szCs w:val="18"/>
        </w:rPr>
        <w:t>Theory of Finance</w:t>
      </w:r>
      <w:r>
        <w:rPr>
          <w:rFonts w:ascii="Arial" w:hAnsi="Arial" w:cs="Arial"/>
          <w:color w:val="262626"/>
          <w:sz w:val="18"/>
          <w:szCs w:val="18"/>
        </w:rPr>
        <w:t>）</w:t>
      </w:r>
    </w:p>
    <w:p w:rsidR="00953F27" w:rsidRDefault="00953F27" w:rsidP="00953F27">
      <w:pPr>
        <w:pStyle w:val="a3"/>
        <w:numPr>
          <w:ilvl w:val="0"/>
          <w:numId w:val="4"/>
        </w:numPr>
        <w:shd w:val="clear" w:color="auto" w:fill="FFFFFF"/>
        <w:spacing w:before="0" w:beforeAutospacing="0" w:after="0" w:afterAutospacing="0" w:line="420" w:lineRule="atLeast"/>
        <w:ind w:left="0" w:firstLine="480"/>
        <w:rPr>
          <w:rFonts w:ascii="Arial" w:hAnsi="Arial" w:cs="Arial"/>
          <w:color w:val="666666"/>
          <w:sz w:val="21"/>
          <w:szCs w:val="21"/>
        </w:rPr>
      </w:pPr>
      <w:r>
        <w:rPr>
          <w:rFonts w:ascii="Arial" w:hAnsi="Arial" w:cs="Arial"/>
          <w:color w:val="262626"/>
          <w:sz w:val="18"/>
          <w:szCs w:val="18"/>
        </w:rPr>
        <w:t>FIN 6380</w:t>
      </w:r>
      <w:r>
        <w:rPr>
          <w:rStyle w:val="apple-converted-space"/>
          <w:rFonts w:ascii="Arial" w:hAnsi="Arial" w:cs="Arial"/>
          <w:color w:val="262626"/>
          <w:sz w:val="18"/>
          <w:szCs w:val="18"/>
        </w:rPr>
        <w:t> </w:t>
      </w:r>
      <w:r>
        <w:rPr>
          <w:rFonts w:ascii="Arial" w:hAnsi="Arial" w:cs="Arial"/>
          <w:color w:val="262626"/>
          <w:sz w:val="18"/>
          <w:szCs w:val="18"/>
        </w:rPr>
        <w:t>金融实战（</w:t>
      </w:r>
      <w:r>
        <w:rPr>
          <w:rFonts w:ascii="Arial" w:hAnsi="Arial" w:cs="Arial"/>
          <w:color w:val="262626"/>
          <w:sz w:val="18"/>
          <w:szCs w:val="18"/>
        </w:rPr>
        <w:t>Practicum in Finance</w:t>
      </w:r>
      <w:r>
        <w:rPr>
          <w:rFonts w:ascii="Arial" w:hAnsi="Arial" w:cs="Arial"/>
          <w:color w:val="262626"/>
          <w:sz w:val="18"/>
          <w:szCs w:val="18"/>
        </w:rPr>
        <w:t>）</w:t>
      </w:r>
    </w:p>
    <w:p w:rsidR="00953F27" w:rsidRDefault="00953F27" w:rsidP="00953F27">
      <w:pPr>
        <w:pStyle w:val="a3"/>
        <w:numPr>
          <w:ilvl w:val="0"/>
          <w:numId w:val="4"/>
        </w:numPr>
        <w:shd w:val="clear" w:color="auto" w:fill="FFFFFF"/>
        <w:spacing w:before="0" w:beforeAutospacing="0" w:after="0" w:afterAutospacing="0" w:line="420" w:lineRule="atLeast"/>
        <w:ind w:left="0" w:firstLine="480"/>
        <w:rPr>
          <w:rFonts w:ascii="Arial" w:hAnsi="Arial" w:cs="Arial"/>
          <w:color w:val="666666"/>
          <w:sz w:val="21"/>
          <w:szCs w:val="21"/>
        </w:rPr>
      </w:pPr>
      <w:r>
        <w:rPr>
          <w:rFonts w:ascii="Arial" w:hAnsi="Arial" w:cs="Arial"/>
          <w:color w:val="262626"/>
          <w:sz w:val="18"/>
          <w:szCs w:val="18"/>
        </w:rPr>
        <w:t>应用计量经济学和时间序列分析（</w:t>
      </w:r>
      <w:r>
        <w:rPr>
          <w:rFonts w:ascii="Arial" w:hAnsi="Arial" w:cs="Arial"/>
          <w:color w:val="262626"/>
          <w:sz w:val="18"/>
          <w:szCs w:val="18"/>
        </w:rPr>
        <w:t>Applied Econometrics and Times Series Analysis</w:t>
      </w:r>
      <w:r>
        <w:rPr>
          <w:rFonts w:ascii="Arial" w:hAnsi="Arial" w:cs="Arial"/>
          <w:color w:val="262626"/>
          <w:sz w:val="18"/>
          <w:szCs w:val="18"/>
        </w:rPr>
        <w:t>）</w:t>
      </w:r>
    </w:p>
    <w:p w:rsidR="00953F27" w:rsidRDefault="00953F27" w:rsidP="00953F27">
      <w:pPr>
        <w:pStyle w:val="a3"/>
        <w:numPr>
          <w:ilvl w:val="0"/>
          <w:numId w:val="4"/>
        </w:numPr>
        <w:shd w:val="clear" w:color="auto" w:fill="FFFFFF"/>
        <w:spacing w:before="0" w:beforeAutospacing="0" w:after="0" w:afterAutospacing="0" w:line="420" w:lineRule="atLeast"/>
        <w:ind w:left="0" w:firstLine="480"/>
        <w:rPr>
          <w:rFonts w:ascii="Arial" w:hAnsi="Arial" w:cs="Arial"/>
          <w:color w:val="666666"/>
          <w:sz w:val="21"/>
          <w:szCs w:val="21"/>
        </w:rPr>
      </w:pPr>
      <w:r>
        <w:rPr>
          <w:rFonts w:ascii="Arial" w:hAnsi="Arial" w:cs="Arial"/>
          <w:color w:val="262626"/>
          <w:sz w:val="18"/>
          <w:szCs w:val="18"/>
        </w:rPr>
        <w:t>宏观国际经济学（</w:t>
      </w:r>
      <w:r>
        <w:rPr>
          <w:rFonts w:ascii="Arial" w:hAnsi="Arial" w:cs="Arial"/>
          <w:color w:val="262626"/>
          <w:sz w:val="18"/>
          <w:szCs w:val="18"/>
        </w:rPr>
        <w:t>Macro and International Economics</w:t>
      </w:r>
      <w:r>
        <w:rPr>
          <w:rFonts w:ascii="Arial" w:hAnsi="Arial" w:cs="Arial"/>
          <w:color w:val="262626"/>
          <w:sz w:val="18"/>
          <w:szCs w:val="18"/>
        </w:rPr>
        <w:t>）</w:t>
      </w:r>
    </w:p>
    <w:p w:rsidR="00953F27" w:rsidRDefault="00953F27" w:rsidP="00953F27">
      <w:pPr>
        <w:pStyle w:val="a3"/>
        <w:shd w:val="clear" w:color="auto" w:fill="FFFFFF"/>
        <w:spacing w:before="0" w:beforeAutospacing="0" w:after="0" w:afterAutospacing="0" w:line="420" w:lineRule="atLeast"/>
        <w:rPr>
          <w:rFonts w:ascii="Arial" w:hAnsi="Arial" w:cs="Arial"/>
          <w:color w:val="666666"/>
          <w:sz w:val="18"/>
          <w:szCs w:val="18"/>
        </w:rPr>
      </w:pPr>
      <w:r>
        <w:rPr>
          <w:rStyle w:val="a5"/>
          <w:rFonts w:ascii="Arial" w:hAnsi="Arial" w:cs="Arial"/>
          <w:color w:val="262626"/>
          <w:sz w:val="18"/>
          <w:szCs w:val="18"/>
        </w:rPr>
        <w:t>项目师资</w:t>
      </w:r>
    </w:p>
    <w:p w:rsidR="00953F27" w:rsidRDefault="00953F27" w:rsidP="00953F27">
      <w:pPr>
        <w:pStyle w:val="a3"/>
        <w:shd w:val="clear" w:color="auto" w:fill="FFFFFF"/>
        <w:spacing w:before="0" w:beforeAutospacing="0" w:after="0" w:afterAutospacing="0" w:line="420" w:lineRule="atLeast"/>
        <w:rPr>
          <w:rFonts w:ascii="Arial" w:hAnsi="Arial" w:cs="Arial"/>
          <w:color w:val="666666"/>
          <w:sz w:val="18"/>
          <w:szCs w:val="18"/>
        </w:rPr>
      </w:pPr>
      <w:r>
        <w:rPr>
          <w:rStyle w:val="a6"/>
          <w:rFonts w:ascii="Arial" w:hAnsi="Arial" w:cs="Arial"/>
          <w:b/>
          <w:bCs/>
          <w:color w:val="008542"/>
          <w:sz w:val="18"/>
          <w:szCs w:val="18"/>
        </w:rPr>
        <w:t>Professor Zhonglan Dai</w:t>
      </w:r>
    </w:p>
    <w:p w:rsidR="00953F27" w:rsidRDefault="00953F27" w:rsidP="00953F27">
      <w:pPr>
        <w:pStyle w:val="a3"/>
        <w:shd w:val="clear" w:color="auto" w:fill="FFFFFF"/>
        <w:spacing w:before="0" w:beforeAutospacing="0" w:after="0" w:afterAutospacing="0" w:line="420" w:lineRule="atLeast"/>
        <w:ind w:firstLine="480"/>
        <w:rPr>
          <w:rFonts w:ascii="Arial" w:hAnsi="Arial" w:cs="Arial"/>
          <w:color w:val="666666"/>
          <w:sz w:val="18"/>
          <w:szCs w:val="18"/>
        </w:rPr>
      </w:pPr>
      <w:r>
        <w:rPr>
          <w:rFonts w:ascii="Arial" w:hAnsi="Arial" w:cs="Arial"/>
          <w:color w:val="000000"/>
          <w:sz w:val="18"/>
          <w:szCs w:val="18"/>
        </w:rPr>
        <w:t>Professor Zhonglan Dai has been an accounting faculty at</w:t>
      </w:r>
      <w:r>
        <w:rPr>
          <w:rStyle w:val="apple-converted-space"/>
          <w:rFonts w:ascii="Arial" w:hAnsi="Arial" w:cs="Arial"/>
          <w:color w:val="000000"/>
          <w:sz w:val="18"/>
          <w:szCs w:val="18"/>
        </w:rPr>
        <w:t> </w:t>
      </w:r>
      <w:r>
        <w:rPr>
          <w:rFonts w:ascii="Arial" w:hAnsi="Arial" w:cs="Arial"/>
          <w:color w:val="000000"/>
          <w:sz w:val="18"/>
          <w:szCs w:val="18"/>
        </w:rPr>
        <w:t>UTD</w:t>
      </w:r>
      <w:r>
        <w:rPr>
          <w:rStyle w:val="apple-converted-space"/>
          <w:rFonts w:ascii="Arial" w:hAnsi="Arial" w:cs="Arial"/>
          <w:color w:val="000000"/>
          <w:sz w:val="18"/>
          <w:szCs w:val="18"/>
        </w:rPr>
        <w:t> </w:t>
      </w:r>
      <w:r>
        <w:rPr>
          <w:rFonts w:ascii="Arial" w:hAnsi="Arial" w:cs="Arial"/>
          <w:color w:val="000000"/>
          <w:sz w:val="18"/>
          <w:szCs w:val="18"/>
        </w:rPr>
        <w:t>since year 2005. She</w:t>
      </w:r>
      <w:r>
        <w:rPr>
          <w:rStyle w:val="apple-converted-space"/>
          <w:rFonts w:ascii="Arial" w:hAnsi="Arial" w:cs="Arial"/>
          <w:color w:val="000000"/>
          <w:sz w:val="18"/>
          <w:szCs w:val="18"/>
        </w:rPr>
        <w:t> </w:t>
      </w:r>
      <w:r>
        <w:rPr>
          <w:rFonts w:ascii="Arial" w:hAnsi="Arial" w:cs="Arial"/>
          <w:color w:val="000000"/>
          <w:sz w:val="18"/>
          <w:szCs w:val="18"/>
        </w:rPr>
        <w:t>went</w:t>
      </w:r>
      <w:r>
        <w:rPr>
          <w:rStyle w:val="apple-converted-space"/>
          <w:rFonts w:ascii="Arial" w:hAnsi="Arial" w:cs="Arial"/>
          <w:color w:val="000000"/>
          <w:sz w:val="18"/>
          <w:szCs w:val="18"/>
        </w:rPr>
        <w:t> </w:t>
      </w:r>
      <w:r>
        <w:rPr>
          <w:rFonts w:ascii="Arial" w:hAnsi="Arial" w:cs="Arial"/>
          <w:color w:val="000000"/>
          <w:sz w:val="18"/>
          <w:szCs w:val="18"/>
        </w:rPr>
        <w:t>to Duke University for PhD in Economics (1994)</w:t>
      </w:r>
      <w:r>
        <w:rPr>
          <w:rStyle w:val="apple-converted-space"/>
          <w:rFonts w:ascii="Arial" w:hAnsi="Arial" w:cs="Arial"/>
          <w:color w:val="000000"/>
          <w:sz w:val="18"/>
          <w:szCs w:val="18"/>
        </w:rPr>
        <w:t> </w:t>
      </w:r>
      <w:r>
        <w:rPr>
          <w:rFonts w:ascii="Arial" w:hAnsi="Arial" w:cs="Arial"/>
          <w:color w:val="000000"/>
          <w:sz w:val="18"/>
          <w:szCs w:val="18"/>
        </w:rPr>
        <w:t>and</w:t>
      </w:r>
      <w:r>
        <w:rPr>
          <w:rStyle w:val="apple-converted-space"/>
          <w:rFonts w:ascii="Arial" w:hAnsi="Arial" w:cs="Arial"/>
          <w:color w:val="000000"/>
          <w:sz w:val="18"/>
          <w:szCs w:val="18"/>
        </w:rPr>
        <w:t> </w:t>
      </w:r>
      <w:r>
        <w:rPr>
          <w:rFonts w:ascii="Arial" w:hAnsi="Arial" w:cs="Arial"/>
          <w:color w:val="000000"/>
          <w:sz w:val="18"/>
          <w:szCs w:val="18"/>
        </w:rPr>
        <w:t>came back to University of North Carolina at Chapel Hill for PhD in accounting (2005). Her research interests are broad, and shehas been working on executive compensation and executive turnover focusing on incentive alignment as well as individual taxation.</w:t>
      </w:r>
    </w:p>
    <w:p w:rsidR="00953F27" w:rsidRDefault="00953F27" w:rsidP="00953F27">
      <w:pPr>
        <w:pStyle w:val="a3"/>
        <w:shd w:val="clear" w:color="auto" w:fill="FFFFFF"/>
        <w:spacing w:before="0" w:beforeAutospacing="0" w:after="0" w:afterAutospacing="0" w:line="420" w:lineRule="atLeast"/>
        <w:rPr>
          <w:rFonts w:ascii="Arial" w:hAnsi="Arial" w:cs="Arial"/>
          <w:color w:val="666666"/>
          <w:sz w:val="18"/>
          <w:szCs w:val="18"/>
        </w:rPr>
      </w:pPr>
      <w:r>
        <w:rPr>
          <w:rStyle w:val="a6"/>
          <w:rFonts w:ascii="Arial" w:hAnsi="Arial" w:cs="Arial"/>
          <w:b/>
          <w:bCs/>
          <w:color w:val="008542"/>
          <w:sz w:val="18"/>
          <w:szCs w:val="18"/>
        </w:rPr>
        <w:t>Professor Theodore E. Day</w:t>
      </w:r>
    </w:p>
    <w:p w:rsidR="00953F27" w:rsidRDefault="00953F27" w:rsidP="00953F27">
      <w:pPr>
        <w:pStyle w:val="a3"/>
        <w:shd w:val="clear" w:color="auto" w:fill="FFFFFF"/>
        <w:spacing w:before="0" w:beforeAutospacing="0" w:after="0" w:afterAutospacing="0" w:line="420" w:lineRule="atLeast"/>
        <w:ind w:firstLine="480"/>
        <w:rPr>
          <w:rFonts w:ascii="Arial" w:hAnsi="Arial" w:cs="Arial"/>
          <w:color w:val="666666"/>
          <w:sz w:val="18"/>
          <w:szCs w:val="18"/>
        </w:rPr>
      </w:pPr>
      <w:r>
        <w:rPr>
          <w:rFonts w:ascii="Arial" w:hAnsi="Arial" w:cs="Arial"/>
          <w:color w:val="000000"/>
          <w:sz w:val="18"/>
          <w:szCs w:val="18"/>
        </w:rPr>
        <w:t xml:space="preserve">Theodore E. Day is Professor of Finance. He teaches courses in corporate finance and portfolio management. A Certified Public Accountant, Professor Day earned his M.B.A. from the University of Oklahoma and a Ph.D. in Finance from Stanford University's Graduate School of </w:t>
      </w:r>
      <w:r>
        <w:rPr>
          <w:rFonts w:ascii="Arial" w:hAnsi="Arial" w:cs="Arial"/>
          <w:color w:val="000000"/>
          <w:sz w:val="18"/>
          <w:szCs w:val="18"/>
        </w:rPr>
        <w:lastRenderedPageBreak/>
        <w:t>Business.</w:t>
      </w:r>
      <w:r>
        <w:rPr>
          <w:rStyle w:val="apple-converted-space"/>
          <w:rFonts w:ascii="Arial" w:hAnsi="Arial" w:cs="Arial"/>
          <w:color w:val="000000"/>
          <w:sz w:val="18"/>
          <w:szCs w:val="18"/>
        </w:rPr>
        <w:t> </w:t>
      </w:r>
      <w:r>
        <w:rPr>
          <w:rFonts w:ascii="Arial" w:hAnsi="Arial" w:cs="Arial"/>
          <w:color w:val="000000"/>
          <w:sz w:val="18"/>
          <w:szCs w:val="18"/>
        </w:rPr>
        <w:t>His</w:t>
      </w:r>
      <w:r>
        <w:rPr>
          <w:rStyle w:val="apple-converted-space"/>
          <w:rFonts w:ascii="Arial" w:hAnsi="Arial" w:cs="Arial"/>
          <w:color w:val="000000"/>
          <w:sz w:val="18"/>
          <w:szCs w:val="18"/>
        </w:rPr>
        <w:t> </w:t>
      </w:r>
      <w:r>
        <w:rPr>
          <w:rFonts w:ascii="Arial" w:hAnsi="Arial" w:cs="Arial"/>
          <w:color w:val="000000"/>
          <w:sz w:val="18"/>
          <w:szCs w:val="18"/>
        </w:rPr>
        <w:t>research</w:t>
      </w:r>
      <w:r>
        <w:rPr>
          <w:rStyle w:val="apple-converted-space"/>
          <w:rFonts w:ascii="Arial" w:hAnsi="Arial" w:cs="Arial"/>
          <w:color w:val="000000"/>
          <w:sz w:val="18"/>
          <w:szCs w:val="18"/>
        </w:rPr>
        <w:t> </w:t>
      </w:r>
      <w:r>
        <w:rPr>
          <w:rFonts w:ascii="Arial" w:hAnsi="Arial" w:cs="Arial"/>
          <w:color w:val="000000"/>
          <w:sz w:val="18"/>
          <w:szCs w:val="18"/>
        </w:rPr>
        <w:t>interests</w:t>
      </w:r>
      <w:r>
        <w:rPr>
          <w:rStyle w:val="apple-converted-space"/>
          <w:rFonts w:ascii="Arial" w:hAnsi="Arial" w:cs="Arial"/>
          <w:color w:val="000000"/>
          <w:sz w:val="18"/>
          <w:szCs w:val="18"/>
        </w:rPr>
        <w:t> </w:t>
      </w:r>
      <w:r>
        <w:rPr>
          <w:rFonts w:ascii="Arial" w:hAnsi="Arial" w:cs="Arial"/>
          <w:color w:val="000000"/>
          <w:sz w:val="18"/>
          <w:szCs w:val="18"/>
        </w:rPr>
        <w:t>the impact of inflation on stock market returns, the term structure of interest rates, analysts’ earnings forecasts and the volatility of derivative asset markets.</w:t>
      </w:r>
    </w:p>
    <w:p w:rsidR="00953F27" w:rsidRDefault="00953F27" w:rsidP="00953F27">
      <w:pPr>
        <w:pStyle w:val="a3"/>
        <w:shd w:val="clear" w:color="auto" w:fill="FFFFFF"/>
        <w:spacing w:before="0" w:beforeAutospacing="0" w:after="0" w:afterAutospacing="0" w:line="420" w:lineRule="atLeast"/>
        <w:rPr>
          <w:rFonts w:ascii="Arial" w:hAnsi="Arial" w:cs="Arial"/>
          <w:color w:val="666666"/>
          <w:sz w:val="18"/>
          <w:szCs w:val="18"/>
        </w:rPr>
      </w:pPr>
      <w:r>
        <w:rPr>
          <w:rStyle w:val="a6"/>
          <w:rFonts w:ascii="Arial" w:hAnsi="Arial" w:cs="Arial"/>
          <w:b/>
          <w:bCs/>
          <w:color w:val="008542"/>
          <w:sz w:val="18"/>
          <w:szCs w:val="18"/>
        </w:rPr>
        <w:t>Professor Robert Kieschnick</w:t>
      </w:r>
    </w:p>
    <w:p w:rsidR="00953F27" w:rsidRDefault="00953F27" w:rsidP="00953F27">
      <w:pPr>
        <w:pStyle w:val="a3"/>
        <w:shd w:val="clear" w:color="auto" w:fill="FFFFFF"/>
        <w:spacing w:before="0" w:beforeAutospacing="0" w:after="0" w:afterAutospacing="0" w:line="420" w:lineRule="atLeast"/>
        <w:ind w:firstLine="480"/>
        <w:rPr>
          <w:rFonts w:ascii="Arial" w:hAnsi="Arial" w:cs="Arial"/>
          <w:color w:val="666666"/>
          <w:sz w:val="18"/>
          <w:szCs w:val="18"/>
        </w:rPr>
      </w:pPr>
      <w:r>
        <w:rPr>
          <w:rFonts w:ascii="Arial" w:hAnsi="Arial" w:cs="Arial"/>
          <w:color w:val="000000"/>
          <w:sz w:val="18"/>
          <w:szCs w:val="18"/>
        </w:rPr>
        <w:t>Professor Kieschnick is the department head of the finance group. He has worked both in the public and private sectors, and has published a number of articles in top journals on topics related to this work. His current research interests concern the process of taking firms public, their subsequent governance and decisions on financing; both in terms of timing and amount. In addition, he manages a trust fund and student investment fund.</w:t>
      </w:r>
    </w:p>
    <w:p w:rsidR="00953F27" w:rsidRDefault="00953F27" w:rsidP="00953F27">
      <w:pPr>
        <w:pStyle w:val="a3"/>
        <w:shd w:val="clear" w:color="auto" w:fill="FFFFFF"/>
        <w:spacing w:before="0" w:beforeAutospacing="0" w:after="0" w:afterAutospacing="0" w:line="420" w:lineRule="atLeast"/>
        <w:rPr>
          <w:rFonts w:ascii="Arial" w:hAnsi="Arial" w:cs="Arial"/>
          <w:color w:val="666666"/>
          <w:sz w:val="18"/>
          <w:szCs w:val="18"/>
        </w:rPr>
      </w:pPr>
      <w:r>
        <w:rPr>
          <w:rStyle w:val="a6"/>
          <w:rFonts w:ascii="Arial" w:hAnsi="Arial" w:cs="Arial"/>
          <w:b/>
          <w:bCs/>
          <w:color w:val="008542"/>
          <w:sz w:val="18"/>
          <w:szCs w:val="18"/>
        </w:rPr>
        <w:t>Professor Peter Lewin</w:t>
      </w:r>
    </w:p>
    <w:p w:rsidR="00953F27" w:rsidRDefault="00953F27" w:rsidP="00953F27">
      <w:pPr>
        <w:pStyle w:val="a3"/>
        <w:shd w:val="clear" w:color="auto" w:fill="FFFFFF"/>
        <w:spacing w:before="0" w:beforeAutospacing="0" w:after="0" w:afterAutospacing="0" w:line="420" w:lineRule="atLeast"/>
        <w:ind w:firstLine="480"/>
        <w:rPr>
          <w:rFonts w:ascii="Arial" w:hAnsi="Arial" w:cs="Arial"/>
          <w:color w:val="666666"/>
          <w:sz w:val="18"/>
          <w:szCs w:val="18"/>
        </w:rPr>
      </w:pPr>
      <w:r>
        <w:rPr>
          <w:rFonts w:ascii="Arial" w:hAnsi="Arial" w:cs="Arial"/>
          <w:color w:val="221E1F"/>
          <w:sz w:val="18"/>
          <w:szCs w:val="18"/>
        </w:rPr>
        <w:t>Peter Lewin earned a PhD in economics from the University of Chicago under Gary Becker. He is currently clinical professor of economics at the University of Texas at Dallas. He has taught at UTD since 1979, except for 1986-1991 when he was a founding shareholder of a very successful digital-age start-up. His work on capital, and its relation to the theory of the firm, has led to some related contributions in the management studies literature.</w:t>
      </w:r>
    </w:p>
    <w:p w:rsidR="00953F27" w:rsidRDefault="00953F27" w:rsidP="00953F27">
      <w:pPr>
        <w:pStyle w:val="a3"/>
        <w:shd w:val="clear" w:color="auto" w:fill="FFFFFF"/>
        <w:spacing w:before="0" w:beforeAutospacing="0" w:after="0" w:afterAutospacing="0" w:line="420" w:lineRule="atLeast"/>
        <w:rPr>
          <w:rFonts w:ascii="Arial" w:hAnsi="Arial" w:cs="Arial"/>
          <w:color w:val="666666"/>
          <w:sz w:val="18"/>
          <w:szCs w:val="18"/>
        </w:rPr>
      </w:pPr>
      <w:r>
        <w:rPr>
          <w:rStyle w:val="a6"/>
          <w:rFonts w:ascii="Arial" w:hAnsi="Arial" w:cs="Arial"/>
          <w:b/>
          <w:bCs/>
          <w:color w:val="008542"/>
          <w:sz w:val="18"/>
          <w:szCs w:val="18"/>
        </w:rPr>
        <w:t>Professor David Springate</w:t>
      </w:r>
    </w:p>
    <w:p w:rsidR="00953F27" w:rsidRDefault="00953F27" w:rsidP="00953F27">
      <w:pPr>
        <w:pStyle w:val="a3"/>
        <w:shd w:val="clear" w:color="auto" w:fill="FFFFFF"/>
        <w:spacing w:before="0" w:beforeAutospacing="0" w:after="0" w:afterAutospacing="0" w:line="420" w:lineRule="atLeast"/>
        <w:ind w:firstLine="480"/>
        <w:rPr>
          <w:rFonts w:ascii="Arial" w:hAnsi="Arial" w:cs="Arial"/>
          <w:color w:val="666666"/>
          <w:sz w:val="18"/>
          <w:szCs w:val="18"/>
        </w:rPr>
      </w:pPr>
      <w:r>
        <w:rPr>
          <w:rFonts w:ascii="Arial" w:hAnsi="Arial" w:cs="Arial"/>
          <w:color w:val="000000"/>
          <w:sz w:val="18"/>
          <w:szCs w:val="18"/>
        </w:rPr>
        <w:t>Professor David Springate has a Ph.D. in Corporate Finance from the Harvard Business School. In addition to be active in research, he has also testified before a committee of the Canadian Parliament. Twenty eight authored teaching cases were published through Harvard's Intercollegiate Case Clearing House.</w:t>
      </w:r>
      <w:r>
        <w:rPr>
          <w:rStyle w:val="apple-converted-space"/>
          <w:rFonts w:ascii="Arial" w:hAnsi="Arial" w:cs="Arial"/>
          <w:color w:val="000000"/>
          <w:sz w:val="18"/>
          <w:szCs w:val="18"/>
        </w:rPr>
        <w:t> </w:t>
      </w:r>
      <w:r>
        <w:rPr>
          <w:rFonts w:ascii="Arial" w:hAnsi="Arial" w:cs="Arial"/>
          <w:color w:val="000000"/>
          <w:sz w:val="18"/>
          <w:szCs w:val="18"/>
        </w:rPr>
        <w:t>His teaching interests include private equity finance, turnarounds and restructurings, and the finance of innovation.</w:t>
      </w:r>
    </w:p>
    <w:p w:rsidR="00953F27" w:rsidRDefault="00953F27" w:rsidP="00953F27">
      <w:pPr>
        <w:pStyle w:val="a3"/>
        <w:shd w:val="clear" w:color="auto" w:fill="FFFFFF"/>
        <w:spacing w:before="0" w:beforeAutospacing="0" w:after="0" w:afterAutospacing="0" w:line="420" w:lineRule="atLeast"/>
        <w:rPr>
          <w:rFonts w:ascii="Arial" w:hAnsi="Arial" w:cs="Arial"/>
          <w:color w:val="666666"/>
          <w:sz w:val="18"/>
          <w:szCs w:val="18"/>
        </w:rPr>
      </w:pPr>
      <w:r>
        <w:rPr>
          <w:rStyle w:val="a6"/>
          <w:rFonts w:ascii="Arial" w:hAnsi="Arial" w:cs="Arial"/>
          <w:b/>
          <w:bCs/>
          <w:color w:val="008542"/>
          <w:sz w:val="18"/>
          <w:szCs w:val="18"/>
        </w:rPr>
        <w:t>Professor Harry Joe Wells</w:t>
      </w:r>
    </w:p>
    <w:p w:rsidR="00953F27" w:rsidRDefault="00953F27" w:rsidP="00953F27">
      <w:pPr>
        <w:pStyle w:val="a3"/>
        <w:shd w:val="clear" w:color="auto" w:fill="FFFFFF"/>
        <w:spacing w:before="0" w:beforeAutospacing="0" w:after="0" w:afterAutospacing="0" w:line="420" w:lineRule="atLeast"/>
        <w:ind w:firstLine="480"/>
        <w:rPr>
          <w:rFonts w:ascii="Arial" w:hAnsi="Arial" w:cs="Arial"/>
          <w:color w:val="666666"/>
          <w:sz w:val="18"/>
          <w:szCs w:val="18"/>
        </w:rPr>
      </w:pPr>
      <w:r>
        <w:rPr>
          <w:rFonts w:ascii="Arial" w:hAnsi="Arial" w:cs="Arial"/>
          <w:color w:val="000000"/>
          <w:sz w:val="18"/>
          <w:szCs w:val="18"/>
        </w:rPr>
        <w:t>Professor H. Joe Wells</w:t>
      </w:r>
      <w:r>
        <w:rPr>
          <w:rStyle w:val="apple-converted-space"/>
          <w:rFonts w:ascii="Arial" w:hAnsi="Arial" w:cs="Arial"/>
          <w:color w:val="000000"/>
          <w:sz w:val="18"/>
          <w:szCs w:val="18"/>
        </w:rPr>
        <w:t> </w:t>
      </w:r>
      <w:r>
        <w:rPr>
          <w:rFonts w:ascii="Arial" w:hAnsi="Arial" w:cs="Arial"/>
          <w:color w:val="000000"/>
          <w:sz w:val="18"/>
          <w:szCs w:val="18"/>
        </w:rPr>
        <w:t>has been on the UTD faculty since 2010 and specializes in corporate finance and business valuation. Before joining the UTD faculty, he had over thirty years of experience in industry and financial consulting, including twenty years as a Partner in Deloitte’s Financial Advisory Services. Dr. Wells has a PhD in finance from Cornell University, as well as a CPA certificate and a CFA designation.</w:t>
      </w:r>
    </w:p>
    <w:p w:rsidR="00953F27" w:rsidRDefault="00953F27" w:rsidP="00953F27">
      <w:pPr>
        <w:pStyle w:val="a3"/>
        <w:shd w:val="clear" w:color="auto" w:fill="FFFFFF"/>
        <w:spacing w:before="0" w:beforeAutospacing="0" w:after="0" w:afterAutospacing="0" w:line="420" w:lineRule="atLeast"/>
        <w:rPr>
          <w:rFonts w:ascii="Arial" w:hAnsi="Arial" w:cs="Arial"/>
          <w:color w:val="666666"/>
          <w:sz w:val="18"/>
          <w:szCs w:val="18"/>
        </w:rPr>
      </w:pPr>
      <w:r>
        <w:rPr>
          <w:rStyle w:val="a6"/>
          <w:rFonts w:ascii="Arial" w:hAnsi="Arial" w:cs="Arial"/>
          <w:b/>
          <w:bCs/>
          <w:color w:val="008542"/>
          <w:sz w:val="18"/>
          <w:szCs w:val="18"/>
        </w:rPr>
        <w:t>Professor Yexiao Xu</w:t>
      </w:r>
    </w:p>
    <w:p w:rsidR="00953F27" w:rsidRDefault="00953F27" w:rsidP="00953F27">
      <w:pPr>
        <w:pStyle w:val="a3"/>
        <w:shd w:val="clear" w:color="auto" w:fill="FFFFFF"/>
        <w:spacing w:before="0" w:beforeAutospacing="0" w:after="0" w:afterAutospacing="0" w:line="420" w:lineRule="atLeast"/>
        <w:ind w:firstLine="480"/>
        <w:rPr>
          <w:rFonts w:ascii="Arial" w:hAnsi="Arial" w:cs="Arial"/>
          <w:color w:val="666666"/>
          <w:sz w:val="18"/>
          <w:szCs w:val="18"/>
        </w:rPr>
      </w:pPr>
      <w:r>
        <w:rPr>
          <w:rFonts w:ascii="Arial" w:hAnsi="Arial" w:cs="Arial"/>
          <w:color w:val="000000"/>
          <w:sz w:val="18"/>
          <w:szCs w:val="18"/>
        </w:rPr>
        <w:t>Professor YexiaoXu received his Ph.D degree in financial economics from Princeton University in 1996. Currently he is an associate professor</w:t>
      </w:r>
      <w:r>
        <w:rPr>
          <w:rStyle w:val="apple-converted-space"/>
          <w:rFonts w:ascii="Arial" w:hAnsi="Arial" w:cs="Arial"/>
          <w:color w:val="000000"/>
          <w:sz w:val="18"/>
          <w:szCs w:val="18"/>
        </w:rPr>
        <w:t> </w:t>
      </w:r>
      <w:r>
        <w:rPr>
          <w:rFonts w:ascii="Arial" w:hAnsi="Arial" w:cs="Arial"/>
          <w:color w:val="000000"/>
          <w:sz w:val="18"/>
          <w:szCs w:val="18"/>
        </w:rPr>
        <w:t>and his</w:t>
      </w:r>
      <w:r>
        <w:rPr>
          <w:rStyle w:val="apple-converted-space"/>
          <w:rFonts w:ascii="Arial" w:hAnsi="Arial" w:cs="Arial"/>
          <w:color w:val="000000"/>
          <w:sz w:val="18"/>
          <w:szCs w:val="18"/>
        </w:rPr>
        <w:t> </w:t>
      </w:r>
      <w:r>
        <w:rPr>
          <w:rFonts w:ascii="Arial" w:hAnsi="Arial" w:cs="Arial"/>
          <w:color w:val="000000"/>
          <w:sz w:val="18"/>
          <w:szCs w:val="18"/>
        </w:rPr>
        <w:t>research interest covers stock market volatility, the pricing role of idiosyncratic risk, factor models, testing the CAPM model, predictability, mutual fund performance, tax and closed-end fund discounts, analyst research and return comovement, heterogeneity in leverage, short sale interest, and the Chinese and the Japanese equity markets.</w:t>
      </w:r>
    </w:p>
    <w:p w:rsidR="00953F27" w:rsidRDefault="00953F27" w:rsidP="00953F27">
      <w:pPr>
        <w:pStyle w:val="a3"/>
        <w:shd w:val="clear" w:color="auto" w:fill="FFFFFF"/>
        <w:spacing w:before="0" w:beforeAutospacing="0" w:after="0" w:afterAutospacing="0" w:line="420" w:lineRule="atLeast"/>
        <w:rPr>
          <w:rFonts w:ascii="Arial" w:hAnsi="Arial" w:cs="Arial"/>
          <w:color w:val="666666"/>
          <w:sz w:val="18"/>
          <w:szCs w:val="18"/>
        </w:rPr>
      </w:pPr>
      <w:r>
        <w:rPr>
          <w:rStyle w:val="a6"/>
          <w:rFonts w:ascii="Arial" w:hAnsi="Arial" w:cs="Arial"/>
          <w:b/>
          <w:bCs/>
          <w:color w:val="008542"/>
          <w:sz w:val="18"/>
          <w:szCs w:val="18"/>
        </w:rPr>
        <w:t>Professor Harold Zhang</w:t>
      </w:r>
    </w:p>
    <w:p w:rsidR="00953F27" w:rsidRDefault="00953F27" w:rsidP="00953F27">
      <w:pPr>
        <w:pStyle w:val="a3"/>
        <w:shd w:val="clear" w:color="auto" w:fill="FFFFFF"/>
        <w:spacing w:before="0" w:beforeAutospacing="0" w:after="0" w:afterAutospacing="0" w:line="420" w:lineRule="atLeast"/>
        <w:ind w:firstLine="480"/>
        <w:rPr>
          <w:rFonts w:ascii="Arial" w:hAnsi="Arial" w:cs="Arial"/>
          <w:color w:val="666666"/>
          <w:sz w:val="18"/>
          <w:szCs w:val="18"/>
        </w:rPr>
      </w:pPr>
      <w:r>
        <w:rPr>
          <w:rFonts w:ascii="Arial" w:hAnsi="Arial" w:cs="Arial"/>
          <w:color w:val="000000"/>
          <w:sz w:val="18"/>
          <w:szCs w:val="18"/>
        </w:rPr>
        <w:lastRenderedPageBreak/>
        <w:t>Harold H. Zhang is Professor of Finance at the Jindal School of Management at</w:t>
      </w:r>
      <w:r>
        <w:rPr>
          <w:rStyle w:val="apple-converted-space"/>
          <w:rFonts w:ascii="Arial" w:hAnsi="Arial" w:cs="Arial"/>
          <w:color w:val="000000"/>
          <w:sz w:val="18"/>
          <w:szCs w:val="18"/>
        </w:rPr>
        <w:t> </w:t>
      </w:r>
      <w:r>
        <w:rPr>
          <w:rFonts w:ascii="Arial" w:hAnsi="Arial" w:cs="Arial"/>
          <w:color w:val="000000"/>
          <w:sz w:val="18"/>
          <w:szCs w:val="18"/>
        </w:rPr>
        <w:t>UTD. His research focuses on the optimal investment and portfolio decisions of investors, pricing of financial assets, and the effects of investment income taxes on investment and asset pricing. His research on the taxable and tax-deferred investments published on the</w:t>
      </w:r>
      <w:r>
        <w:rPr>
          <w:rStyle w:val="apple-converted-space"/>
          <w:rFonts w:ascii="Arial" w:hAnsi="Arial" w:cs="Arial"/>
          <w:color w:val="000000"/>
          <w:sz w:val="18"/>
          <w:szCs w:val="18"/>
        </w:rPr>
        <w:t> </w:t>
      </w:r>
      <w:r>
        <w:rPr>
          <w:rStyle w:val="a6"/>
          <w:rFonts w:ascii="Arial" w:hAnsi="Arial" w:cs="Arial"/>
          <w:color w:val="000000"/>
          <w:sz w:val="18"/>
          <w:szCs w:val="18"/>
        </w:rPr>
        <w:t>Journal of Finance</w:t>
      </w:r>
      <w:r>
        <w:rPr>
          <w:rFonts w:ascii="Arial" w:hAnsi="Arial" w:cs="Arial"/>
          <w:color w:val="000000"/>
          <w:sz w:val="18"/>
          <w:szCs w:val="18"/>
        </w:rPr>
        <w:t>has received the 2004 TIAA-CREF Paul A. Samuelson Award for outstanding scholarly writing on lifelong-financial security.</w:t>
      </w:r>
    </w:p>
    <w:p w:rsidR="00953F27" w:rsidRDefault="00953F27" w:rsidP="00953F27">
      <w:pPr>
        <w:pStyle w:val="a3"/>
        <w:shd w:val="clear" w:color="auto" w:fill="FFFFFF"/>
        <w:spacing w:before="0" w:beforeAutospacing="0" w:after="0" w:afterAutospacing="0" w:line="420" w:lineRule="atLeast"/>
        <w:rPr>
          <w:rFonts w:ascii="Arial" w:hAnsi="Arial" w:cs="Arial"/>
          <w:color w:val="666666"/>
          <w:sz w:val="18"/>
          <w:szCs w:val="18"/>
        </w:rPr>
      </w:pPr>
      <w:r>
        <w:rPr>
          <w:rStyle w:val="a6"/>
          <w:rFonts w:ascii="Arial" w:hAnsi="Arial" w:cs="Arial"/>
          <w:b/>
          <w:bCs/>
          <w:color w:val="008542"/>
          <w:sz w:val="18"/>
          <w:szCs w:val="18"/>
        </w:rPr>
        <w:t>Professor Feng Zhao</w:t>
      </w:r>
    </w:p>
    <w:p w:rsidR="00953F27" w:rsidRDefault="00953F27" w:rsidP="00953F27">
      <w:pPr>
        <w:pStyle w:val="a3"/>
        <w:shd w:val="clear" w:color="auto" w:fill="FFFFFF"/>
        <w:spacing w:before="0" w:beforeAutospacing="0" w:after="0" w:afterAutospacing="0" w:line="420" w:lineRule="atLeast"/>
        <w:ind w:firstLine="480"/>
        <w:rPr>
          <w:rFonts w:ascii="Arial" w:hAnsi="Arial" w:cs="Arial"/>
          <w:color w:val="666666"/>
          <w:sz w:val="18"/>
          <w:szCs w:val="18"/>
        </w:rPr>
      </w:pPr>
      <w:r>
        <w:rPr>
          <w:rFonts w:ascii="Arial" w:hAnsi="Arial" w:cs="Arial"/>
          <w:color w:val="000000"/>
          <w:sz w:val="18"/>
          <w:szCs w:val="18"/>
        </w:rPr>
        <w:t>Feng Zhao is an Associate Professor of Finance in Jindal School of Management</w:t>
      </w:r>
      <w:r>
        <w:rPr>
          <w:rStyle w:val="apple-converted-space"/>
          <w:rFonts w:ascii="Arial" w:hAnsi="Arial" w:cs="Arial"/>
          <w:color w:val="000000"/>
          <w:sz w:val="18"/>
          <w:szCs w:val="18"/>
        </w:rPr>
        <w:t> </w:t>
      </w:r>
      <w:r>
        <w:rPr>
          <w:rFonts w:ascii="Arial" w:hAnsi="Arial" w:cs="Arial"/>
          <w:color w:val="000000"/>
          <w:sz w:val="18"/>
          <w:szCs w:val="18"/>
        </w:rPr>
        <w:t>at UTD.</w:t>
      </w:r>
      <w:r>
        <w:rPr>
          <w:rStyle w:val="apple-converted-space"/>
          <w:rFonts w:ascii="Arial" w:hAnsi="Arial" w:cs="Arial"/>
          <w:color w:val="000000"/>
          <w:sz w:val="18"/>
          <w:szCs w:val="18"/>
        </w:rPr>
        <w:t> </w:t>
      </w:r>
      <w:r>
        <w:rPr>
          <w:rFonts w:ascii="Arial" w:hAnsi="Arial" w:cs="Arial"/>
          <w:color w:val="000000"/>
          <w:sz w:val="18"/>
          <w:szCs w:val="18"/>
        </w:rPr>
        <w:t>His research interests include fixed income, credit risk, option pricing and behavior finance and real estate. His work has been published in leading academic journals in finance and economics including Journal of Finance, Review of Financial Studies, Journal of Financial Economics and Journal of Econometrics. Zhao received his B.S. from Tsinghua University, China and his Ph.D from Cornell University.</w:t>
      </w:r>
    </w:p>
    <w:p w:rsidR="00953F27" w:rsidRDefault="00953F27" w:rsidP="00953F27">
      <w:pPr>
        <w:pStyle w:val="a3"/>
        <w:shd w:val="clear" w:color="auto" w:fill="FFFFFF"/>
        <w:spacing w:before="0" w:beforeAutospacing="0" w:after="0" w:afterAutospacing="0" w:line="420" w:lineRule="atLeast"/>
        <w:rPr>
          <w:rFonts w:ascii="Arial" w:hAnsi="Arial" w:cs="Arial"/>
          <w:color w:val="666666"/>
          <w:sz w:val="18"/>
          <w:szCs w:val="18"/>
        </w:rPr>
      </w:pPr>
      <w:r>
        <w:rPr>
          <w:rStyle w:val="a5"/>
          <w:rFonts w:ascii="Arial" w:hAnsi="Arial" w:cs="Arial"/>
          <w:color w:val="262626"/>
          <w:sz w:val="18"/>
          <w:szCs w:val="18"/>
        </w:rPr>
        <w:t>招生对象</w:t>
      </w:r>
    </w:p>
    <w:p w:rsidR="00953F27" w:rsidRDefault="00953F27" w:rsidP="00953F27">
      <w:pPr>
        <w:pStyle w:val="a3"/>
        <w:numPr>
          <w:ilvl w:val="0"/>
          <w:numId w:val="5"/>
        </w:numPr>
        <w:spacing w:before="0" w:beforeAutospacing="0" w:after="0" w:afterAutospacing="0" w:line="420" w:lineRule="atLeast"/>
        <w:ind w:left="0"/>
        <w:rPr>
          <w:rFonts w:ascii="Arial" w:hAnsi="Arial" w:cs="Arial"/>
          <w:color w:val="666666"/>
          <w:sz w:val="21"/>
          <w:szCs w:val="21"/>
        </w:rPr>
      </w:pPr>
      <w:r>
        <w:rPr>
          <w:rFonts w:ascii="Arial" w:hAnsi="Arial" w:cs="Arial"/>
          <w:color w:val="262626"/>
          <w:sz w:val="18"/>
          <w:szCs w:val="18"/>
        </w:rPr>
        <w:t>有志于投身金融行业；</w:t>
      </w:r>
    </w:p>
    <w:p w:rsidR="00953F27" w:rsidRDefault="00953F27" w:rsidP="00953F27">
      <w:pPr>
        <w:pStyle w:val="a3"/>
        <w:numPr>
          <w:ilvl w:val="0"/>
          <w:numId w:val="5"/>
        </w:numPr>
        <w:spacing w:before="0" w:beforeAutospacing="0" w:after="0" w:afterAutospacing="0" w:line="420" w:lineRule="atLeast"/>
        <w:ind w:left="0"/>
        <w:rPr>
          <w:rFonts w:ascii="Arial" w:hAnsi="Arial" w:cs="Arial"/>
          <w:color w:val="666666"/>
          <w:sz w:val="21"/>
          <w:szCs w:val="21"/>
        </w:rPr>
      </w:pPr>
      <w:r>
        <w:rPr>
          <w:rFonts w:ascii="Arial" w:hAnsi="Arial" w:cs="Arial"/>
          <w:color w:val="262626"/>
          <w:sz w:val="18"/>
          <w:szCs w:val="18"/>
        </w:rPr>
        <w:t>国家承认学历的应届本科毕业生；</w:t>
      </w:r>
    </w:p>
    <w:p w:rsidR="00953F27" w:rsidRDefault="00953F27" w:rsidP="00953F27">
      <w:pPr>
        <w:pStyle w:val="a3"/>
        <w:numPr>
          <w:ilvl w:val="0"/>
          <w:numId w:val="5"/>
        </w:numPr>
        <w:spacing w:before="0" w:beforeAutospacing="0" w:after="0" w:afterAutospacing="0" w:line="420" w:lineRule="atLeast"/>
        <w:ind w:left="0"/>
        <w:rPr>
          <w:rFonts w:ascii="Arial" w:hAnsi="Arial" w:cs="Arial"/>
          <w:color w:val="666666"/>
          <w:sz w:val="21"/>
          <w:szCs w:val="21"/>
        </w:rPr>
      </w:pPr>
      <w:r>
        <w:rPr>
          <w:rFonts w:ascii="Arial" w:hAnsi="Arial" w:cs="Arial"/>
          <w:color w:val="262626"/>
          <w:sz w:val="18"/>
          <w:szCs w:val="18"/>
        </w:rPr>
        <w:t>具有国家承认的大学本科或以上学历的历届毕业生；</w:t>
      </w:r>
    </w:p>
    <w:p w:rsidR="00953F27" w:rsidRDefault="00953F27" w:rsidP="00953F27">
      <w:pPr>
        <w:pStyle w:val="a3"/>
        <w:numPr>
          <w:ilvl w:val="0"/>
          <w:numId w:val="5"/>
        </w:numPr>
        <w:spacing w:before="0" w:beforeAutospacing="0" w:after="0" w:afterAutospacing="0" w:line="420" w:lineRule="atLeast"/>
        <w:ind w:left="0"/>
        <w:rPr>
          <w:rFonts w:ascii="Arial" w:hAnsi="Arial" w:cs="Arial"/>
          <w:color w:val="666666"/>
          <w:sz w:val="21"/>
          <w:szCs w:val="21"/>
        </w:rPr>
      </w:pPr>
      <w:r>
        <w:rPr>
          <w:rFonts w:ascii="Arial" w:hAnsi="Arial" w:cs="Arial"/>
          <w:color w:val="262626"/>
          <w:sz w:val="18"/>
          <w:szCs w:val="18"/>
        </w:rPr>
        <w:t>具有较好数理基础的申请者优先考虑。</w:t>
      </w:r>
    </w:p>
    <w:p w:rsidR="006E6991" w:rsidRDefault="00953F27" w:rsidP="006E6991">
      <w:pPr>
        <w:pStyle w:val="a3"/>
        <w:shd w:val="clear" w:color="auto" w:fill="FFFFFF"/>
        <w:spacing w:before="0" w:beforeAutospacing="0" w:after="0" w:afterAutospacing="0" w:line="360" w:lineRule="atLeast"/>
        <w:rPr>
          <w:rFonts w:ascii="Arial" w:hAnsi="Arial" w:cs="Arial"/>
          <w:color w:val="666666"/>
          <w:sz w:val="18"/>
          <w:szCs w:val="18"/>
        </w:rPr>
      </w:pPr>
      <w:r>
        <w:rPr>
          <w:rStyle w:val="a5"/>
          <w:rFonts w:ascii="Arial" w:hAnsi="Arial" w:cs="Arial"/>
          <w:color w:val="262626"/>
          <w:sz w:val="18"/>
          <w:szCs w:val="18"/>
        </w:rPr>
        <w:t>申请</w:t>
      </w:r>
    </w:p>
    <w:p w:rsidR="00953F27" w:rsidRPr="006E6991" w:rsidRDefault="006E6991" w:rsidP="006E6991">
      <w:pPr>
        <w:pStyle w:val="a3"/>
        <w:shd w:val="clear" w:color="auto" w:fill="FFFFFF"/>
        <w:spacing w:before="0" w:beforeAutospacing="0" w:after="0" w:afterAutospacing="0" w:line="360" w:lineRule="atLeast"/>
        <w:rPr>
          <w:rFonts w:ascii="Arial" w:hAnsi="Arial" w:cs="Arial"/>
          <w:color w:val="666666"/>
          <w:sz w:val="18"/>
          <w:szCs w:val="18"/>
        </w:rPr>
      </w:pPr>
      <w:r>
        <w:rPr>
          <w:rFonts w:ascii="Arial" w:hAnsi="Arial" w:cs="Arial" w:hint="eastAsia"/>
          <w:color w:val="666666"/>
          <w:sz w:val="18"/>
          <w:szCs w:val="18"/>
        </w:rPr>
        <w:t>1</w:t>
      </w:r>
      <w:r>
        <w:rPr>
          <w:rFonts w:ascii="Arial" w:hAnsi="Arial" w:cs="Arial" w:hint="eastAsia"/>
          <w:color w:val="666666"/>
          <w:sz w:val="18"/>
          <w:szCs w:val="18"/>
        </w:rPr>
        <w:t>、</w:t>
      </w:r>
      <w:hyperlink r:id="rId10" w:tgtFrame="_blank" w:history="1">
        <w:r w:rsidR="00953F27">
          <w:rPr>
            <w:rStyle w:val="a4"/>
            <w:rFonts w:ascii="Arial" w:hAnsi="Arial" w:cs="Arial"/>
            <w:color w:val="0070C0"/>
            <w:sz w:val="18"/>
            <w:szCs w:val="18"/>
            <w:u w:val="none"/>
          </w:rPr>
          <w:t>申请表</w:t>
        </w:r>
      </w:hyperlink>
      <w:r w:rsidR="00953F27">
        <w:rPr>
          <w:rFonts w:ascii="Arial" w:hAnsi="Arial" w:cs="Arial"/>
          <w:color w:val="000000"/>
          <w:sz w:val="18"/>
          <w:szCs w:val="18"/>
        </w:rPr>
        <w:t>；</w:t>
      </w:r>
    </w:p>
    <w:p w:rsidR="00953F27" w:rsidRDefault="006E6991" w:rsidP="006E6991">
      <w:pPr>
        <w:pStyle w:val="a3"/>
        <w:spacing w:before="0" w:beforeAutospacing="0" w:after="0" w:afterAutospacing="0" w:line="420" w:lineRule="atLeast"/>
        <w:rPr>
          <w:rFonts w:ascii="Arial" w:hAnsi="Arial" w:cs="Arial"/>
          <w:color w:val="666666"/>
          <w:sz w:val="21"/>
          <w:szCs w:val="21"/>
        </w:rPr>
      </w:pPr>
      <w:r>
        <w:rPr>
          <w:rFonts w:ascii="Arial" w:hAnsi="Arial" w:cs="Arial" w:hint="eastAsia"/>
          <w:color w:val="000000"/>
          <w:sz w:val="18"/>
          <w:szCs w:val="18"/>
        </w:rPr>
        <w:t>2</w:t>
      </w:r>
      <w:r>
        <w:rPr>
          <w:rFonts w:ascii="Arial" w:hAnsi="Arial" w:cs="Arial" w:hint="eastAsia"/>
          <w:color w:val="000000"/>
          <w:sz w:val="18"/>
          <w:szCs w:val="18"/>
        </w:rPr>
        <w:t>、</w:t>
      </w:r>
      <w:r w:rsidR="00953F27">
        <w:rPr>
          <w:rFonts w:ascii="Arial" w:hAnsi="Arial" w:cs="Arial"/>
          <w:color w:val="000000"/>
          <w:sz w:val="18"/>
          <w:szCs w:val="18"/>
        </w:rPr>
        <w:t>有效的</w:t>
      </w:r>
      <w:r w:rsidR="00953F27">
        <w:rPr>
          <w:rFonts w:ascii="Arial" w:hAnsi="Arial" w:cs="Arial"/>
          <w:color w:val="000000"/>
          <w:sz w:val="18"/>
          <w:szCs w:val="18"/>
        </w:rPr>
        <w:t>TOEFL</w:t>
      </w:r>
      <w:r w:rsidR="00953F27">
        <w:rPr>
          <w:rFonts w:ascii="Arial" w:hAnsi="Arial" w:cs="Arial"/>
          <w:color w:val="000000"/>
          <w:sz w:val="18"/>
          <w:szCs w:val="18"/>
        </w:rPr>
        <w:t>成绩（不低于</w:t>
      </w:r>
      <w:r w:rsidR="00953F27">
        <w:rPr>
          <w:rFonts w:ascii="Arial" w:hAnsi="Arial" w:cs="Arial"/>
          <w:color w:val="000000"/>
          <w:sz w:val="18"/>
          <w:szCs w:val="18"/>
        </w:rPr>
        <w:t>90</w:t>
      </w:r>
      <w:r w:rsidR="00953F27">
        <w:rPr>
          <w:rFonts w:ascii="Arial" w:hAnsi="Arial" w:cs="Arial"/>
          <w:color w:val="000000"/>
          <w:sz w:val="18"/>
          <w:szCs w:val="18"/>
        </w:rPr>
        <w:t>，</w:t>
      </w:r>
      <w:r w:rsidR="00953F27">
        <w:rPr>
          <w:rFonts w:ascii="Arial" w:hAnsi="Arial" w:cs="Arial"/>
          <w:color w:val="000000"/>
          <w:sz w:val="18"/>
          <w:szCs w:val="18"/>
        </w:rPr>
        <w:t>UTD</w:t>
      </w:r>
      <w:r w:rsidR="00953F27">
        <w:rPr>
          <w:rFonts w:ascii="Arial" w:hAnsi="Arial" w:cs="Arial"/>
          <w:color w:val="000000"/>
          <w:sz w:val="18"/>
          <w:szCs w:val="18"/>
        </w:rPr>
        <w:t>代码：</w:t>
      </w:r>
      <w:r w:rsidR="00953F27">
        <w:rPr>
          <w:rFonts w:ascii="Arial" w:hAnsi="Arial" w:cs="Arial"/>
          <w:color w:val="000000"/>
          <w:sz w:val="18"/>
          <w:szCs w:val="18"/>
        </w:rPr>
        <w:t>6897</w:t>
      </w:r>
      <w:r w:rsidR="00953F27">
        <w:rPr>
          <w:rFonts w:ascii="Arial" w:hAnsi="Arial" w:cs="Arial"/>
          <w:color w:val="000000"/>
          <w:sz w:val="18"/>
          <w:szCs w:val="18"/>
        </w:rPr>
        <w:t>），或</w:t>
      </w:r>
      <w:r w:rsidR="00953F27">
        <w:rPr>
          <w:rFonts w:ascii="Arial" w:hAnsi="Arial" w:cs="Arial"/>
          <w:color w:val="000000"/>
          <w:sz w:val="18"/>
          <w:szCs w:val="18"/>
        </w:rPr>
        <w:t>IELTS</w:t>
      </w:r>
      <w:r w:rsidR="00953F27">
        <w:rPr>
          <w:rFonts w:ascii="Arial" w:hAnsi="Arial" w:cs="Arial"/>
          <w:color w:val="000000"/>
          <w:sz w:val="18"/>
          <w:szCs w:val="18"/>
        </w:rPr>
        <w:t>成绩（不低于</w:t>
      </w:r>
      <w:r w:rsidR="00953F27">
        <w:rPr>
          <w:rFonts w:ascii="Arial" w:hAnsi="Arial" w:cs="Arial"/>
          <w:color w:val="000000"/>
          <w:sz w:val="18"/>
          <w:szCs w:val="18"/>
        </w:rPr>
        <w:t>6.5</w:t>
      </w:r>
      <w:r w:rsidR="00953F27">
        <w:rPr>
          <w:rFonts w:ascii="Arial" w:hAnsi="Arial" w:cs="Arial"/>
          <w:color w:val="000000"/>
          <w:sz w:val="18"/>
          <w:szCs w:val="18"/>
        </w:rPr>
        <w:t>）；</w:t>
      </w:r>
    </w:p>
    <w:p w:rsidR="00953F27" w:rsidRDefault="006E6991" w:rsidP="006E6991">
      <w:pPr>
        <w:pStyle w:val="a3"/>
        <w:spacing w:before="0" w:beforeAutospacing="0" w:after="0" w:afterAutospacing="0" w:line="420" w:lineRule="atLeast"/>
        <w:rPr>
          <w:rFonts w:ascii="Arial" w:hAnsi="Arial" w:cs="Arial"/>
          <w:color w:val="666666"/>
          <w:sz w:val="21"/>
          <w:szCs w:val="21"/>
        </w:rPr>
      </w:pPr>
      <w:r>
        <w:rPr>
          <w:rFonts w:ascii="Arial" w:hAnsi="Arial" w:cs="Arial" w:hint="eastAsia"/>
          <w:color w:val="000000"/>
          <w:sz w:val="18"/>
          <w:szCs w:val="18"/>
        </w:rPr>
        <w:t>3</w:t>
      </w:r>
      <w:r>
        <w:rPr>
          <w:rFonts w:ascii="Arial" w:hAnsi="Arial" w:cs="Arial" w:hint="eastAsia"/>
          <w:color w:val="000000"/>
          <w:sz w:val="18"/>
          <w:szCs w:val="18"/>
        </w:rPr>
        <w:t>、</w:t>
      </w:r>
      <w:r w:rsidR="00953F27">
        <w:rPr>
          <w:rFonts w:ascii="Arial" w:hAnsi="Arial" w:cs="Arial"/>
          <w:color w:val="000000"/>
          <w:sz w:val="18"/>
          <w:szCs w:val="18"/>
        </w:rPr>
        <w:t>有效的</w:t>
      </w:r>
      <w:r w:rsidR="00953F27">
        <w:rPr>
          <w:rFonts w:ascii="Arial" w:hAnsi="Arial" w:cs="Arial"/>
          <w:color w:val="000000"/>
          <w:sz w:val="18"/>
          <w:szCs w:val="18"/>
        </w:rPr>
        <w:t>GMAT</w:t>
      </w:r>
      <w:r w:rsidR="00953F27">
        <w:rPr>
          <w:rFonts w:ascii="Arial" w:hAnsi="Arial" w:cs="Arial"/>
          <w:color w:val="000000"/>
          <w:sz w:val="18"/>
          <w:szCs w:val="18"/>
        </w:rPr>
        <w:t>成绩（不低于</w:t>
      </w:r>
      <w:r w:rsidR="00953F27">
        <w:rPr>
          <w:rFonts w:ascii="Arial" w:hAnsi="Arial" w:cs="Arial"/>
          <w:color w:val="000000"/>
          <w:sz w:val="18"/>
          <w:szCs w:val="18"/>
        </w:rPr>
        <w:t>600</w:t>
      </w:r>
      <w:r w:rsidR="00953F27">
        <w:rPr>
          <w:rFonts w:ascii="Arial" w:hAnsi="Arial" w:cs="Arial"/>
          <w:color w:val="000000"/>
          <w:sz w:val="18"/>
          <w:szCs w:val="18"/>
        </w:rPr>
        <w:t>，</w:t>
      </w:r>
      <w:r w:rsidR="00953F27">
        <w:rPr>
          <w:rStyle w:val="apple-converted-space"/>
          <w:rFonts w:ascii="Arial" w:hAnsi="Arial" w:cs="Arial"/>
          <w:color w:val="000000"/>
          <w:sz w:val="18"/>
          <w:szCs w:val="18"/>
        </w:rPr>
        <w:t> </w:t>
      </w:r>
      <w:r w:rsidR="00953F27">
        <w:rPr>
          <w:rFonts w:ascii="Arial" w:hAnsi="Arial" w:cs="Arial"/>
          <w:color w:val="000000"/>
          <w:sz w:val="18"/>
          <w:szCs w:val="18"/>
        </w:rPr>
        <w:t>UTD</w:t>
      </w:r>
      <w:r w:rsidR="00953F27">
        <w:rPr>
          <w:rFonts w:ascii="Arial" w:hAnsi="Arial" w:cs="Arial"/>
          <w:color w:val="000000"/>
          <w:sz w:val="18"/>
          <w:szCs w:val="18"/>
        </w:rPr>
        <w:t>代码：</w:t>
      </w:r>
      <w:r w:rsidR="00953F27">
        <w:rPr>
          <w:rFonts w:ascii="Arial" w:hAnsi="Arial" w:cs="Arial"/>
          <w:color w:val="000000"/>
          <w:sz w:val="18"/>
          <w:szCs w:val="18"/>
        </w:rPr>
        <w:t>R6897</w:t>
      </w:r>
      <w:r w:rsidR="00953F27">
        <w:rPr>
          <w:rFonts w:ascii="Arial" w:hAnsi="Arial" w:cs="Arial"/>
          <w:color w:val="000000"/>
          <w:sz w:val="18"/>
          <w:szCs w:val="18"/>
        </w:rPr>
        <w:t>），或</w:t>
      </w:r>
      <w:r w:rsidR="00953F27">
        <w:rPr>
          <w:rFonts w:ascii="Arial" w:hAnsi="Arial" w:cs="Arial"/>
          <w:color w:val="000000"/>
          <w:sz w:val="18"/>
          <w:szCs w:val="18"/>
        </w:rPr>
        <w:t>GRE</w:t>
      </w:r>
      <w:r w:rsidR="00953F27">
        <w:rPr>
          <w:rFonts w:ascii="Arial" w:hAnsi="Arial" w:cs="Arial"/>
          <w:color w:val="000000"/>
          <w:sz w:val="18"/>
          <w:szCs w:val="18"/>
        </w:rPr>
        <w:t>成绩（不低于</w:t>
      </w:r>
      <w:r w:rsidR="00953F27">
        <w:rPr>
          <w:rFonts w:ascii="Arial" w:hAnsi="Arial" w:cs="Arial"/>
          <w:color w:val="000000"/>
          <w:sz w:val="18"/>
          <w:szCs w:val="18"/>
        </w:rPr>
        <w:t>300</w:t>
      </w:r>
      <w:r w:rsidR="00953F27">
        <w:rPr>
          <w:rFonts w:ascii="Arial" w:hAnsi="Arial" w:cs="Arial"/>
          <w:color w:val="000000"/>
          <w:sz w:val="18"/>
          <w:szCs w:val="18"/>
        </w:rPr>
        <w:t>，老</w:t>
      </w:r>
      <w:r w:rsidR="00953F27">
        <w:rPr>
          <w:rFonts w:ascii="Arial" w:hAnsi="Arial" w:cs="Arial"/>
          <w:color w:val="000000"/>
          <w:sz w:val="18"/>
          <w:szCs w:val="18"/>
        </w:rPr>
        <w:t>GRE</w:t>
      </w:r>
      <w:r w:rsidR="00953F27">
        <w:rPr>
          <w:rFonts w:ascii="Arial" w:hAnsi="Arial" w:cs="Arial"/>
          <w:color w:val="000000"/>
          <w:sz w:val="18"/>
          <w:szCs w:val="18"/>
        </w:rPr>
        <w:t>不低于</w:t>
      </w:r>
      <w:r w:rsidR="00953F27">
        <w:rPr>
          <w:rFonts w:ascii="Arial" w:hAnsi="Arial" w:cs="Arial"/>
          <w:color w:val="000000"/>
          <w:sz w:val="18"/>
          <w:szCs w:val="18"/>
        </w:rPr>
        <w:t>1240</w:t>
      </w:r>
      <w:r w:rsidR="00953F27">
        <w:rPr>
          <w:rFonts w:ascii="Arial" w:hAnsi="Arial" w:cs="Arial"/>
          <w:color w:val="000000"/>
          <w:sz w:val="18"/>
          <w:szCs w:val="18"/>
        </w:rPr>
        <w:t>，</w:t>
      </w:r>
      <w:r w:rsidR="00953F27">
        <w:rPr>
          <w:rFonts w:ascii="Arial" w:hAnsi="Arial" w:cs="Arial"/>
          <w:color w:val="000000"/>
          <w:sz w:val="18"/>
          <w:szCs w:val="18"/>
        </w:rPr>
        <w:t>UTD</w:t>
      </w:r>
      <w:r w:rsidR="00953F27">
        <w:rPr>
          <w:rFonts w:ascii="Arial" w:hAnsi="Arial" w:cs="Arial"/>
          <w:color w:val="000000"/>
          <w:sz w:val="18"/>
          <w:szCs w:val="18"/>
        </w:rPr>
        <w:t>代码：</w:t>
      </w:r>
      <w:r w:rsidR="00953F27">
        <w:rPr>
          <w:rFonts w:ascii="Arial" w:hAnsi="Arial" w:cs="Arial"/>
          <w:color w:val="000000"/>
          <w:sz w:val="18"/>
          <w:szCs w:val="18"/>
        </w:rPr>
        <w:t>R6897</w:t>
      </w:r>
      <w:r w:rsidR="00953F27">
        <w:rPr>
          <w:rFonts w:ascii="Arial" w:hAnsi="Arial" w:cs="Arial"/>
          <w:color w:val="000000"/>
          <w:sz w:val="18"/>
          <w:szCs w:val="18"/>
        </w:rPr>
        <w:t>）；</w:t>
      </w:r>
    </w:p>
    <w:p w:rsidR="00953F27" w:rsidRPr="006E6991" w:rsidRDefault="006E6991" w:rsidP="006E6991">
      <w:pPr>
        <w:pStyle w:val="a3"/>
        <w:spacing w:before="0" w:beforeAutospacing="0" w:after="0" w:afterAutospacing="0" w:line="420" w:lineRule="atLeast"/>
        <w:rPr>
          <w:rFonts w:ascii="Arial" w:hAnsi="Arial" w:cs="Arial"/>
          <w:color w:val="000000"/>
          <w:sz w:val="18"/>
          <w:szCs w:val="18"/>
        </w:rPr>
      </w:pPr>
      <w:r>
        <w:rPr>
          <w:rFonts w:ascii="Arial" w:hAnsi="Arial" w:cs="Arial" w:hint="eastAsia"/>
          <w:color w:val="000000"/>
          <w:sz w:val="18"/>
          <w:szCs w:val="18"/>
        </w:rPr>
        <w:t>4</w:t>
      </w:r>
      <w:r>
        <w:rPr>
          <w:rFonts w:ascii="Arial" w:hAnsi="Arial" w:cs="Arial" w:hint="eastAsia"/>
          <w:color w:val="000000"/>
          <w:sz w:val="18"/>
          <w:szCs w:val="18"/>
        </w:rPr>
        <w:t>、</w:t>
      </w:r>
      <w:r w:rsidR="00953F27">
        <w:rPr>
          <w:rFonts w:ascii="Arial" w:hAnsi="Arial" w:cs="Arial"/>
          <w:color w:val="000000"/>
          <w:sz w:val="18"/>
          <w:szCs w:val="18"/>
        </w:rPr>
        <w:t>学历学位证书（大四学生可先提供教务部门出具的在读证明）；</w:t>
      </w:r>
    </w:p>
    <w:p w:rsidR="00953F27" w:rsidRPr="006E6991" w:rsidRDefault="006E6991" w:rsidP="006E6991">
      <w:pPr>
        <w:pStyle w:val="a3"/>
        <w:spacing w:before="0" w:beforeAutospacing="0" w:after="0" w:afterAutospacing="0" w:line="420" w:lineRule="atLeast"/>
        <w:rPr>
          <w:rFonts w:ascii="Arial" w:hAnsi="Arial" w:cs="Arial"/>
          <w:color w:val="000000"/>
          <w:sz w:val="18"/>
          <w:szCs w:val="18"/>
        </w:rPr>
      </w:pPr>
      <w:r>
        <w:rPr>
          <w:rFonts w:ascii="Arial" w:hAnsi="Arial" w:cs="Arial" w:hint="eastAsia"/>
          <w:color w:val="000000"/>
          <w:sz w:val="18"/>
          <w:szCs w:val="18"/>
        </w:rPr>
        <w:t>5</w:t>
      </w:r>
      <w:r>
        <w:rPr>
          <w:rFonts w:ascii="Arial" w:hAnsi="Arial" w:cs="Arial" w:hint="eastAsia"/>
          <w:color w:val="000000"/>
          <w:sz w:val="18"/>
          <w:szCs w:val="18"/>
        </w:rPr>
        <w:t>、</w:t>
      </w:r>
      <w:r w:rsidR="00953F27">
        <w:rPr>
          <w:rFonts w:ascii="Arial" w:hAnsi="Arial" w:cs="Arial"/>
          <w:color w:val="000000"/>
          <w:sz w:val="18"/>
          <w:szCs w:val="18"/>
        </w:rPr>
        <w:t>所有大学阶段的成绩单（教务部门盖章）；</w:t>
      </w:r>
    </w:p>
    <w:p w:rsidR="00953F27" w:rsidRPr="006E6991" w:rsidRDefault="006E6991" w:rsidP="006E6991">
      <w:pPr>
        <w:pStyle w:val="a3"/>
        <w:spacing w:before="0" w:beforeAutospacing="0" w:after="0" w:afterAutospacing="0" w:line="420" w:lineRule="atLeast"/>
        <w:rPr>
          <w:rFonts w:ascii="Arial" w:hAnsi="Arial" w:cs="Arial"/>
          <w:color w:val="000000"/>
          <w:sz w:val="18"/>
          <w:szCs w:val="18"/>
        </w:rPr>
      </w:pPr>
      <w:r>
        <w:rPr>
          <w:rFonts w:ascii="Arial" w:hAnsi="Arial" w:cs="Arial" w:hint="eastAsia"/>
          <w:color w:val="000000"/>
          <w:sz w:val="18"/>
          <w:szCs w:val="18"/>
        </w:rPr>
        <w:t>6</w:t>
      </w:r>
      <w:r>
        <w:rPr>
          <w:rFonts w:ascii="Arial" w:hAnsi="Arial" w:cs="Arial" w:hint="eastAsia"/>
          <w:color w:val="000000"/>
          <w:sz w:val="18"/>
          <w:szCs w:val="18"/>
        </w:rPr>
        <w:t>、</w:t>
      </w:r>
      <w:r w:rsidR="00953F27">
        <w:rPr>
          <w:rFonts w:ascii="Arial" w:hAnsi="Arial" w:cs="Arial"/>
          <w:color w:val="000000"/>
          <w:sz w:val="18"/>
          <w:szCs w:val="18"/>
        </w:rPr>
        <w:t>三封英文推荐信（在校生须教授或副教授出具，在职者须单位主管领导或以上出具）；</w:t>
      </w:r>
    </w:p>
    <w:p w:rsidR="00953F27" w:rsidRPr="006E6991" w:rsidRDefault="006E6991" w:rsidP="006E6991">
      <w:pPr>
        <w:pStyle w:val="a3"/>
        <w:spacing w:before="0" w:beforeAutospacing="0" w:after="0" w:afterAutospacing="0" w:line="420" w:lineRule="atLeast"/>
        <w:rPr>
          <w:rFonts w:ascii="Arial" w:hAnsi="Arial" w:cs="Arial"/>
          <w:color w:val="000000"/>
          <w:sz w:val="18"/>
          <w:szCs w:val="18"/>
        </w:rPr>
      </w:pPr>
      <w:r>
        <w:rPr>
          <w:rFonts w:ascii="Arial" w:hAnsi="Arial" w:cs="Arial" w:hint="eastAsia"/>
          <w:color w:val="000000"/>
          <w:sz w:val="18"/>
          <w:szCs w:val="18"/>
        </w:rPr>
        <w:t>7</w:t>
      </w:r>
      <w:r>
        <w:rPr>
          <w:rFonts w:ascii="Arial" w:hAnsi="Arial" w:cs="Arial" w:hint="eastAsia"/>
          <w:color w:val="000000"/>
          <w:sz w:val="18"/>
          <w:szCs w:val="18"/>
        </w:rPr>
        <w:t>、</w:t>
      </w:r>
      <w:r w:rsidR="00953F27">
        <w:rPr>
          <w:rFonts w:ascii="Arial" w:hAnsi="Arial" w:cs="Arial"/>
          <w:color w:val="000000"/>
          <w:sz w:val="18"/>
          <w:szCs w:val="18"/>
        </w:rPr>
        <w:t>一份详细的个人简历（中英文各一页）；</w:t>
      </w:r>
    </w:p>
    <w:p w:rsidR="00953F27" w:rsidRPr="006E6991" w:rsidRDefault="006E6991" w:rsidP="006E6991">
      <w:pPr>
        <w:pStyle w:val="a3"/>
        <w:spacing w:before="0" w:beforeAutospacing="0" w:after="0" w:afterAutospacing="0" w:line="420" w:lineRule="atLeast"/>
        <w:rPr>
          <w:rFonts w:ascii="Arial" w:hAnsi="Arial" w:cs="Arial"/>
          <w:color w:val="000000"/>
          <w:sz w:val="18"/>
          <w:szCs w:val="18"/>
        </w:rPr>
      </w:pPr>
      <w:r>
        <w:rPr>
          <w:rFonts w:ascii="Arial" w:hAnsi="Arial" w:cs="Arial" w:hint="eastAsia"/>
          <w:color w:val="000000"/>
          <w:sz w:val="18"/>
          <w:szCs w:val="18"/>
        </w:rPr>
        <w:t>8</w:t>
      </w:r>
      <w:r>
        <w:rPr>
          <w:rFonts w:ascii="Arial" w:hAnsi="Arial" w:cs="Arial" w:hint="eastAsia"/>
          <w:color w:val="000000"/>
          <w:sz w:val="18"/>
          <w:szCs w:val="18"/>
        </w:rPr>
        <w:t>、</w:t>
      </w:r>
      <w:r w:rsidR="00953F27">
        <w:rPr>
          <w:rFonts w:ascii="Arial" w:hAnsi="Arial" w:cs="Arial"/>
          <w:color w:val="000000"/>
          <w:sz w:val="18"/>
          <w:szCs w:val="18"/>
        </w:rPr>
        <w:t>报名费人民币</w:t>
      </w:r>
      <w:r w:rsidR="00953F27">
        <w:rPr>
          <w:rFonts w:ascii="Arial" w:hAnsi="Arial" w:cs="Arial"/>
          <w:color w:val="000000"/>
          <w:sz w:val="18"/>
          <w:szCs w:val="18"/>
        </w:rPr>
        <w:t>500</w:t>
      </w:r>
      <w:r w:rsidR="00953F27">
        <w:rPr>
          <w:rFonts w:ascii="Arial" w:hAnsi="Arial" w:cs="Arial"/>
          <w:color w:val="000000"/>
          <w:sz w:val="18"/>
          <w:szCs w:val="18"/>
        </w:rPr>
        <w:t>元（在申请材料中附上汇款凭证复印件）。</w:t>
      </w:r>
    </w:p>
    <w:p w:rsidR="00953F27" w:rsidRDefault="00953F27" w:rsidP="006E6991">
      <w:pPr>
        <w:pStyle w:val="a3"/>
        <w:spacing w:before="0" w:beforeAutospacing="0" w:after="0" w:afterAutospacing="0" w:line="420" w:lineRule="atLeast"/>
        <w:ind w:firstLineChars="150" w:firstLine="270"/>
        <w:rPr>
          <w:rFonts w:ascii="Arial" w:hAnsi="Arial" w:cs="Arial"/>
          <w:color w:val="666666"/>
          <w:sz w:val="21"/>
          <w:szCs w:val="21"/>
        </w:rPr>
      </w:pPr>
      <w:r>
        <w:rPr>
          <w:rFonts w:ascii="Arial" w:hAnsi="Arial" w:cs="Arial"/>
          <w:color w:val="262626"/>
          <w:sz w:val="18"/>
          <w:szCs w:val="18"/>
        </w:rPr>
        <w:t>账户户名：上海交通大学</w:t>
      </w:r>
    </w:p>
    <w:p w:rsidR="00953F27" w:rsidRDefault="00953F27" w:rsidP="006E6991">
      <w:pPr>
        <w:pStyle w:val="a3"/>
        <w:spacing w:before="0" w:beforeAutospacing="0" w:after="0" w:afterAutospacing="0" w:line="420" w:lineRule="atLeast"/>
        <w:ind w:firstLineChars="150" w:firstLine="270"/>
        <w:rPr>
          <w:rFonts w:ascii="Arial" w:hAnsi="Arial" w:cs="Arial"/>
          <w:color w:val="666666"/>
          <w:sz w:val="21"/>
          <w:szCs w:val="21"/>
        </w:rPr>
      </w:pPr>
      <w:r>
        <w:rPr>
          <w:rFonts w:ascii="Arial" w:hAnsi="Arial" w:cs="Arial"/>
          <w:color w:val="262626"/>
          <w:sz w:val="18"/>
          <w:szCs w:val="18"/>
        </w:rPr>
        <w:t>账</w:t>
      </w:r>
      <w:r>
        <w:rPr>
          <w:rFonts w:ascii="Arial" w:hAnsi="Arial" w:cs="Arial"/>
          <w:color w:val="262626"/>
          <w:sz w:val="18"/>
          <w:szCs w:val="18"/>
        </w:rPr>
        <w:t xml:space="preserve"> </w:t>
      </w:r>
      <w:r>
        <w:rPr>
          <w:rFonts w:ascii="Arial" w:hAnsi="Arial" w:cs="Arial"/>
          <w:color w:val="262626"/>
          <w:sz w:val="18"/>
          <w:szCs w:val="18"/>
        </w:rPr>
        <w:t>号：</w:t>
      </w:r>
      <w:r>
        <w:rPr>
          <w:rFonts w:ascii="Arial" w:hAnsi="Arial" w:cs="Arial"/>
          <w:color w:val="262626"/>
          <w:sz w:val="18"/>
          <w:szCs w:val="18"/>
        </w:rPr>
        <w:t>449461987615</w:t>
      </w:r>
    </w:p>
    <w:p w:rsidR="00953F27" w:rsidRDefault="00953F27" w:rsidP="006E6991">
      <w:pPr>
        <w:pStyle w:val="a3"/>
        <w:spacing w:before="0" w:beforeAutospacing="0" w:after="0" w:afterAutospacing="0" w:line="420" w:lineRule="atLeast"/>
        <w:ind w:firstLineChars="150" w:firstLine="270"/>
        <w:rPr>
          <w:rFonts w:ascii="Arial" w:hAnsi="Arial" w:cs="Arial"/>
          <w:color w:val="666666"/>
          <w:sz w:val="21"/>
          <w:szCs w:val="21"/>
        </w:rPr>
      </w:pPr>
      <w:r>
        <w:rPr>
          <w:rFonts w:ascii="Arial" w:hAnsi="Arial" w:cs="Arial"/>
          <w:color w:val="262626"/>
          <w:sz w:val="18"/>
          <w:szCs w:val="18"/>
        </w:rPr>
        <w:t>开户银行：中国银行上海市港汇广场支行</w:t>
      </w:r>
    </w:p>
    <w:p w:rsidR="00953F27" w:rsidRDefault="00953F27" w:rsidP="006E6991">
      <w:pPr>
        <w:pStyle w:val="a3"/>
        <w:spacing w:before="0" w:beforeAutospacing="0" w:after="0" w:afterAutospacing="0" w:line="420" w:lineRule="atLeast"/>
        <w:ind w:firstLineChars="150" w:firstLine="270"/>
        <w:rPr>
          <w:rFonts w:ascii="Arial" w:hAnsi="Arial" w:cs="Arial"/>
          <w:color w:val="666666"/>
          <w:sz w:val="21"/>
          <w:szCs w:val="21"/>
        </w:rPr>
      </w:pPr>
      <w:r>
        <w:rPr>
          <w:rFonts w:ascii="Arial" w:hAnsi="Arial" w:cs="Arial"/>
          <w:color w:val="262626"/>
          <w:sz w:val="18"/>
          <w:szCs w:val="18"/>
        </w:rPr>
        <w:t>开户银行地址：上海市虹桥路</w:t>
      </w:r>
      <w:r>
        <w:rPr>
          <w:rFonts w:ascii="Arial" w:hAnsi="Arial" w:cs="Arial"/>
          <w:color w:val="262626"/>
          <w:sz w:val="18"/>
          <w:szCs w:val="18"/>
        </w:rPr>
        <w:t>3</w:t>
      </w:r>
      <w:r>
        <w:rPr>
          <w:rFonts w:ascii="Arial" w:hAnsi="Arial" w:cs="Arial"/>
          <w:color w:val="262626"/>
          <w:sz w:val="18"/>
          <w:szCs w:val="18"/>
        </w:rPr>
        <w:t>号</w:t>
      </w:r>
      <w:r>
        <w:rPr>
          <w:rFonts w:ascii="Arial" w:hAnsi="Arial" w:cs="Arial"/>
          <w:color w:val="262626"/>
          <w:sz w:val="18"/>
          <w:szCs w:val="18"/>
        </w:rPr>
        <w:t>B</w:t>
      </w:r>
      <w:r>
        <w:rPr>
          <w:rFonts w:ascii="Arial" w:hAnsi="Arial" w:cs="Arial"/>
          <w:color w:val="262626"/>
          <w:sz w:val="18"/>
          <w:szCs w:val="18"/>
        </w:rPr>
        <w:t>座</w:t>
      </w:r>
      <w:r>
        <w:rPr>
          <w:rFonts w:ascii="Arial" w:hAnsi="Arial" w:cs="Arial"/>
          <w:color w:val="262626"/>
          <w:sz w:val="18"/>
          <w:szCs w:val="18"/>
        </w:rPr>
        <w:t>26</w:t>
      </w:r>
      <w:r>
        <w:rPr>
          <w:rFonts w:ascii="Arial" w:hAnsi="Arial" w:cs="Arial"/>
          <w:color w:val="262626"/>
          <w:sz w:val="18"/>
          <w:szCs w:val="18"/>
        </w:rPr>
        <w:t>楼</w:t>
      </w:r>
    </w:p>
    <w:p w:rsidR="00953F27" w:rsidRDefault="00953F27" w:rsidP="006E6991">
      <w:pPr>
        <w:pStyle w:val="a3"/>
        <w:spacing w:before="0" w:beforeAutospacing="0" w:after="0" w:afterAutospacing="0" w:line="420" w:lineRule="atLeast"/>
        <w:ind w:firstLineChars="150" w:firstLine="270"/>
        <w:rPr>
          <w:rFonts w:ascii="Arial" w:hAnsi="Arial" w:cs="Arial"/>
          <w:color w:val="666666"/>
          <w:sz w:val="21"/>
          <w:szCs w:val="21"/>
        </w:rPr>
      </w:pPr>
      <w:r>
        <w:rPr>
          <w:rFonts w:ascii="Arial" w:hAnsi="Arial" w:cs="Arial"/>
          <w:color w:val="262626"/>
          <w:sz w:val="18"/>
          <w:szCs w:val="18"/>
        </w:rPr>
        <w:t>请在</w:t>
      </w:r>
      <w:r>
        <w:rPr>
          <w:rFonts w:ascii="Arial" w:hAnsi="Arial" w:cs="Arial"/>
          <w:color w:val="262626"/>
          <w:sz w:val="18"/>
          <w:szCs w:val="18"/>
        </w:rPr>
        <w:t>“</w:t>
      </w:r>
      <w:r>
        <w:rPr>
          <w:rFonts w:ascii="Arial" w:hAnsi="Arial" w:cs="Arial"/>
          <w:color w:val="262626"/>
          <w:sz w:val="18"/>
          <w:szCs w:val="18"/>
        </w:rPr>
        <w:t>用途</w:t>
      </w:r>
      <w:r>
        <w:rPr>
          <w:rFonts w:ascii="Arial" w:hAnsi="Arial" w:cs="Arial"/>
          <w:color w:val="262626"/>
          <w:sz w:val="18"/>
          <w:szCs w:val="18"/>
        </w:rPr>
        <w:t>”</w:t>
      </w:r>
      <w:r>
        <w:rPr>
          <w:rFonts w:ascii="Arial" w:hAnsi="Arial" w:cs="Arial"/>
          <w:color w:val="262626"/>
          <w:sz w:val="18"/>
          <w:szCs w:val="18"/>
        </w:rPr>
        <w:t>中注明：姓名</w:t>
      </w:r>
      <w:r>
        <w:rPr>
          <w:rFonts w:ascii="Arial" w:hAnsi="Arial" w:cs="Arial"/>
          <w:color w:val="262626"/>
          <w:sz w:val="18"/>
          <w:szCs w:val="18"/>
        </w:rPr>
        <w:t>+UTD</w:t>
      </w:r>
      <w:r>
        <w:rPr>
          <w:rFonts w:ascii="Arial" w:hAnsi="Arial" w:cs="Arial"/>
          <w:color w:val="262626"/>
          <w:sz w:val="18"/>
          <w:szCs w:val="18"/>
        </w:rPr>
        <w:t>金融硕士</w:t>
      </w:r>
    </w:p>
    <w:p w:rsidR="00953F27" w:rsidRDefault="00953F27" w:rsidP="00953F27">
      <w:pPr>
        <w:pStyle w:val="a3"/>
        <w:spacing w:before="0" w:beforeAutospacing="0" w:after="0" w:afterAutospacing="0" w:line="420" w:lineRule="atLeast"/>
        <w:rPr>
          <w:rFonts w:ascii="Arial" w:hAnsi="Arial" w:cs="Arial"/>
          <w:color w:val="666666"/>
          <w:sz w:val="21"/>
          <w:szCs w:val="21"/>
        </w:rPr>
      </w:pPr>
      <w:r>
        <w:rPr>
          <w:rFonts w:ascii="Arial" w:hAnsi="Arial" w:cs="Arial"/>
          <w:color w:val="666666"/>
          <w:sz w:val="21"/>
          <w:szCs w:val="21"/>
        </w:rPr>
        <w:t>注：</w:t>
      </w:r>
    </w:p>
    <w:p w:rsidR="00953F27" w:rsidRDefault="00953F27" w:rsidP="006E6991">
      <w:pPr>
        <w:pStyle w:val="a3"/>
        <w:numPr>
          <w:ilvl w:val="0"/>
          <w:numId w:val="3"/>
        </w:numPr>
        <w:spacing w:before="0" w:beforeAutospacing="0" w:after="0" w:afterAutospacing="0" w:line="420" w:lineRule="atLeast"/>
        <w:ind w:left="0"/>
        <w:rPr>
          <w:rFonts w:ascii="Arial" w:hAnsi="Arial" w:cs="Arial"/>
          <w:color w:val="666666"/>
          <w:sz w:val="21"/>
          <w:szCs w:val="21"/>
        </w:rPr>
      </w:pPr>
      <w:r>
        <w:rPr>
          <w:rFonts w:ascii="Arial" w:hAnsi="Arial" w:cs="Arial"/>
          <w:color w:val="000000"/>
          <w:sz w:val="18"/>
          <w:szCs w:val="18"/>
        </w:rPr>
        <w:lastRenderedPageBreak/>
        <w:t>TOEFL</w:t>
      </w:r>
      <w:r>
        <w:rPr>
          <w:rFonts w:ascii="Arial" w:hAnsi="Arial" w:cs="Arial"/>
          <w:color w:val="000000"/>
          <w:sz w:val="18"/>
          <w:szCs w:val="18"/>
        </w:rPr>
        <w:t>或</w:t>
      </w:r>
      <w:r>
        <w:rPr>
          <w:rFonts w:ascii="Arial" w:hAnsi="Arial" w:cs="Arial"/>
          <w:color w:val="000000"/>
          <w:sz w:val="18"/>
          <w:szCs w:val="18"/>
        </w:rPr>
        <w:t>IELTS</w:t>
      </w:r>
      <w:r>
        <w:rPr>
          <w:rFonts w:ascii="Arial" w:hAnsi="Arial" w:cs="Arial"/>
          <w:color w:val="000000"/>
          <w:sz w:val="18"/>
          <w:szCs w:val="18"/>
        </w:rPr>
        <w:t>、</w:t>
      </w:r>
      <w:r>
        <w:rPr>
          <w:rFonts w:ascii="Arial" w:hAnsi="Arial" w:cs="Arial"/>
          <w:color w:val="000000"/>
          <w:sz w:val="18"/>
          <w:szCs w:val="18"/>
        </w:rPr>
        <w:t>GMAT</w:t>
      </w:r>
      <w:r>
        <w:rPr>
          <w:rFonts w:ascii="Arial" w:hAnsi="Arial" w:cs="Arial"/>
          <w:color w:val="000000"/>
          <w:sz w:val="18"/>
          <w:szCs w:val="18"/>
        </w:rPr>
        <w:t>或</w:t>
      </w:r>
      <w:r>
        <w:rPr>
          <w:rFonts w:ascii="Arial" w:hAnsi="Arial" w:cs="Arial"/>
          <w:color w:val="000000"/>
          <w:sz w:val="18"/>
          <w:szCs w:val="18"/>
        </w:rPr>
        <w:t>GRE</w:t>
      </w:r>
      <w:r>
        <w:rPr>
          <w:rFonts w:ascii="Arial" w:hAnsi="Arial" w:cs="Arial"/>
          <w:color w:val="000000"/>
          <w:sz w:val="18"/>
          <w:szCs w:val="18"/>
        </w:rPr>
        <w:t>须由官方机构提供给</w:t>
      </w:r>
      <w:r>
        <w:rPr>
          <w:rFonts w:ascii="Arial" w:hAnsi="Arial" w:cs="Arial"/>
          <w:color w:val="000000"/>
          <w:sz w:val="18"/>
          <w:szCs w:val="18"/>
        </w:rPr>
        <w:t>UTD</w:t>
      </w:r>
      <w:r>
        <w:rPr>
          <w:rFonts w:ascii="Arial" w:hAnsi="Arial" w:cs="Arial"/>
          <w:color w:val="000000"/>
          <w:sz w:val="18"/>
          <w:szCs w:val="18"/>
        </w:rPr>
        <w:t>，</w:t>
      </w:r>
      <w:r>
        <w:rPr>
          <w:rFonts w:ascii="Arial" w:hAnsi="Arial" w:cs="Arial"/>
          <w:color w:val="000000"/>
          <w:sz w:val="18"/>
          <w:szCs w:val="18"/>
        </w:rPr>
        <w:t>TOEFL</w:t>
      </w:r>
      <w:r>
        <w:rPr>
          <w:rFonts w:ascii="Arial" w:hAnsi="Arial" w:cs="Arial"/>
          <w:color w:val="000000"/>
          <w:sz w:val="18"/>
          <w:szCs w:val="18"/>
        </w:rPr>
        <w:t>或</w:t>
      </w:r>
      <w:r>
        <w:rPr>
          <w:rFonts w:ascii="Arial" w:hAnsi="Arial" w:cs="Arial"/>
          <w:color w:val="000000"/>
          <w:sz w:val="18"/>
          <w:szCs w:val="18"/>
        </w:rPr>
        <w:t>IELTS</w:t>
      </w:r>
      <w:r>
        <w:rPr>
          <w:rFonts w:ascii="Arial" w:hAnsi="Arial" w:cs="Arial"/>
          <w:color w:val="000000"/>
          <w:sz w:val="18"/>
          <w:szCs w:val="18"/>
        </w:rPr>
        <w:t>、</w:t>
      </w:r>
      <w:r>
        <w:rPr>
          <w:rFonts w:ascii="Arial" w:hAnsi="Arial" w:cs="Arial"/>
          <w:color w:val="000000"/>
          <w:sz w:val="18"/>
          <w:szCs w:val="18"/>
        </w:rPr>
        <w:t>GMAT</w:t>
      </w:r>
      <w:r>
        <w:rPr>
          <w:rFonts w:ascii="Arial" w:hAnsi="Arial" w:cs="Arial"/>
          <w:color w:val="000000"/>
          <w:sz w:val="18"/>
          <w:szCs w:val="18"/>
        </w:rPr>
        <w:t>或</w:t>
      </w:r>
      <w:r>
        <w:rPr>
          <w:rFonts w:ascii="Arial" w:hAnsi="Arial" w:cs="Arial"/>
          <w:color w:val="000000"/>
          <w:sz w:val="18"/>
          <w:szCs w:val="18"/>
        </w:rPr>
        <w:t>GRE</w:t>
      </w:r>
      <w:r>
        <w:rPr>
          <w:rFonts w:ascii="Arial" w:hAnsi="Arial" w:cs="Arial"/>
          <w:color w:val="000000"/>
          <w:sz w:val="18"/>
          <w:szCs w:val="18"/>
        </w:rPr>
        <w:t>的复印件及其他申请材料须邮寄至安泰经济与管理学院；</w:t>
      </w:r>
    </w:p>
    <w:p w:rsidR="00953F27" w:rsidRDefault="00953F27" w:rsidP="006E6991">
      <w:pPr>
        <w:pStyle w:val="a3"/>
        <w:numPr>
          <w:ilvl w:val="0"/>
          <w:numId w:val="3"/>
        </w:numPr>
        <w:spacing w:before="0" w:beforeAutospacing="0" w:after="0" w:afterAutospacing="0" w:line="420" w:lineRule="atLeast"/>
        <w:ind w:left="0"/>
        <w:rPr>
          <w:rFonts w:ascii="Arial" w:hAnsi="Arial" w:cs="Arial"/>
          <w:color w:val="666666"/>
          <w:sz w:val="21"/>
          <w:szCs w:val="21"/>
        </w:rPr>
      </w:pPr>
      <w:r>
        <w:rPr>
          <w:rFonts w:ascii="Arial" w:hAnsi="Arial" w:cs="Arial"/>
          <w:color w:val="000000"/>
          <w:sz w:val="18"/>
          <w:szCs w:val="18"/>
        </w:rPr>
        <w:t>学历学位证书、成绩单须分别提供给安泰经管学院及</w:t>
      </w:r>
      <w:r>
        <w:rPr>
          <w:rFonts w:ascii="Arial" w:hAnsi="Arial" w:cs="Arial"/>
          <w:color w:val="000000"/>
          <w:sz w:val="18"/>
          <w:szCs w:val="18"/>
        </w:rPr>
        <w:t>UTD</w:t>
      </w:r>
      <w:r>
        <w:rPr>
          <w:rFonts w:ascii="Arial" w:hAnsi="Arial" w:cs="Arial"/>
          <w:color w:val="000000"/>
          <w:sz w:val="18"/>
          <w:szCs w:val="18"/>
        </w:rPr>
        <w:t>管理学院，封装在两个信封。安泰经管学院仅需中文版本，</w:t>
      </w:r>
      <w:r>
        <w:rPr>
          <w:rFonts w:ascii="Arial" w:hAnsi="Arial" w:cs="Arial"/>
          <w:color w:val="000000"/>
          <w:sz w:val="18"/>
          <w:szCs w:val="18"/>
        </w:rPr>
        <w:t>UTD</w:t>
      </w:r>
      <w:r>
        <w:rPr>
          <w:rFonts w:ascii="Arial" w:hAnsi="Arial" w:cs="Arial"/>
          <w:color w:val="000000"/>
          <w:sz w:val="18"/>
          <w:szCs w:val="18"/>
        </w:rPr>
        <w:t>方面需中英文版本各一份，由毕业学校密封装入信封，并在封口处盖章；</w:t>
      </w:r>
    </w:p>
    <w:p w:rsidR="00953F27" w:rsidRDefault="00953F27" w:rsidP="006E6991">
      <w:pPr>
        <w:pStyle w:val="a3"/>
        <w:numPr>
          <w:ilvl w:val="0"/>
          <w:numId w:val="3"/>
        </w:numPr>
        <w:spacing w:before="0" w:beforeAutospacing="0" w:after="0" w:afterAutospacing="0" w:line="420" w:lineRule="atLeast"/>
        <w:ind w:left="0"/>
        <w:rPr>
          <w:rFonts w:ascii="Arial" w:hAnsi="Arial" w:cs="Arial"/>
          <w:color w:val="666666"/>
          <w:sz w:val="21"/>
          <w:szCs w:val="21"/>
        </w:rPr>
      </w:pPr>
      <w:r>
        <w:rPr>
          <w:rFonts w:ascii="Arial" w:hAnsi="Arial" w:cs="Arial"/>
          <w:color w:val="000000"/>
          <w:sz w:val="18"/>
          <w:szCs w:val="18"/>
        </w:rPr>
        <w:t>所有录取者的材料均须在入学报到时验证原件，如有不实，将取消录取资格。</w:t>
      </w:r>
    </w:p>
    <w:p w:rsidR="00953F27" w:rsidRDefault="00953F27" w:rsidP="006E6991">
      <w:pPr>
        <w:pStyle w:val="a3"/>
        <w:numPr>
          <w:ilvl w:val="0"/>
          <w:numId w:val="3"/>
        </w:numPr>
        <w:spacing w:before="0" w:beforeAutospacing="0" w:after="0" w:afterAutospacing="0" w:line="420" w:lineRule="atLeast"/>
        <w:ind w:left="0"/>
        <w:rPr>
          <w:rFonts w:ascii="Arial" w:hAnsi="Arial" w:cs="Arial"/>
          <w:color w:val="666666"/>
          <w:sz w:val="21"/>
          <w:szCs w:val="21"/>
        </w:rPr>
      </w:pPr>
      <w:r>
        <w:rPr>
          <w:rFonts w:ascii="Arial" w:hAnsi="Arial" w:cs="Arial"/>
          <w:color w:val="000000"/>
          <w:sz w:val="18"/>
          <w:szCs w:val="18"/>
        </w:rPr>
        <w:t>申请材料及报名费一概不退。</w:t>
      </w:r>
    </w:p>
    <w:p w:rsidR="00953F27" w:rsidRDefault="00953F27" w:rsidP="00953F27">
      <w:pPr>
        <w:pStyle w:val="a3"/>
        <w:spacing w:before="0" w:beforeAutospacing="0" w:after="0" w:afterAutospacing="0" w:line="420" w:lineRule="atLeast"/>
        <w:rPr>
          <w:rStyle w:val="a5"/>
          <w:rFonts w:ascii="Arial" w:hAnsi="Arial" w:cs="Arial"/>
          <w:color w:val="000000"/>
          <w:sz w:val="18"/>
          <w:szCs w:val="18"/>
        </w:rPr>
      </w:pPr>
      <w:r>
        <w:rPr>
          <w:rStyle w:val="a5"/>
          <w:rFonts w:ascii="Arial" w:hAnsi="Arial" w:cs="Arial"/>
          <w:color w:val="000000"/>
          <w:sz w:val="18"/>
          <w:szCs w:val="18"/>
        </w:rPr>
        <w:t>201</w:t>
      </w:r>
      <w:r w:rsidR="002F6BA1">
        <w:rPr>
          <w:rStyle w:val="a5"/>
          <w:rFonts w:ascii="Arial" w:hAnsi="Arial" w:cs="Arial" w:hint="eastAsia"/>
          <w:color w:val="000000"/>
          <w:sz w:val="18"/>
          <w:szCs w:val="18"/>
        </w:rPr>
        <w:t>5</w:t>
      </w:r>
      <w:r>
        <w:rPr>
          <w:rStyle w:val="a5"/>
          <w:rFonts w:ascii="Arial" w:hAnsi="Arial" w:cs="Arial"/>
          <w:color w:val="000000"/>
          <w:sz w:val="18"/>
          <w:szCs w:val="18"/>
        </w:rPr>
        <w:t>年招生截止时间为</w:t>
      </w:r>
      <w:r w:rsidR="002F6BA1">
        <w:rPr>
          <w:rStyle w:val="a5"/>
          <w:rFonts w:ascii="Arial" w:hAnsi="Arial" w:cs="Arial" w:hint="eastAsia"/>
          <w:color w:val="000000"/>
          <w:sz w:val="18"/>
          <w:szCs w:val="18"/>
        </w:rPr>
        <w:t>2015</w:t>
      </w:r>
      <w:r w:rsidR="002F6BA1">
        <w:rPr>
          <w:rStyle w:val="a5"/>
          <w:rFonts w:ascii="Arial" w:hAnsi="Arial" w:cs="Arial" w:hint="eastAsia"/>
          <w:color w:val="000000"/>
          <w:sz w:val="18"/>
          <w:szCs w:val="18"/>
        </w:rPr>
        <w:t>年</w:t>
      </w:r>
      <w:r>
        <w:rPr>
          <w:rStyle w:val="a5"/>
          <w:rFonts w:ascii="Arial" w:hAnsi="Arial" w:cs="Arial"/>
          <w:color w:val="000000"/>
          <w:sz w:val="18"/>
          <w:szCs w:val="18"/>
        </w:rPr>
        <w:t>5</w:t>
      </w:r>
      <w:r>
        <w:rPr>
          <w:rStyle w:val="a5"/>
          <w:rFonts w:ascii="Arial" w:hAnsi="Arial" w:cs="Arial"/>
          <w:color w:val="000000"/>
          <w:sz w:val="18"/>
          <w:szCs w:val="18"/>
        </w:rPr>
        <w:t>月</w:t>
      </w:r>
      <w:r>
        <w:rPr>
          <w:rStyle w:val="a5"/>
          <w:rFonts w:ascii="Arial" w:hAnsi="Arial" w:cs="Arial"/>
          <w:color w:val="000000"/>
          <w:sz w:val="18"/>
          <w:szCs w:val="18"/>
        </w:rPr>
        <w:t>31</w:t>
      </w:r>
      <w:r>
        <w:rPr>
          <w:rStyle w:val="a5"/>
          <w:rFonts w:ascii="Arial" w:hAnsi="Arial" w:cs="Arial"/>
          <w:color w:val="000000"/>
          <w:sz w:val="18"/>
          <w:szCs w:val="18"/>
        </w:rPr>
        <w:t>日。</w:t>
      </w:r>
      <w:r w:rsidR="002F6BA1" w:rsidRPr="002F6BA1">
        <w:rPr>
          <w:rStyle w:val="a5"/>
          <w:rFonts w:hint="eastAsia"/>
          <w:color w:val="000000"/>
          <w:sz w:val="18"/>
          <w:szCs w:val="18"/>
        </w:rPr>
        <w:t>收到申请材料后我们将尽快处理，并尽快通过email通知</w:t>
      </w:r>
      <w:r>
        <w:rPr>
          <w:rStyle w:val="a5"/>
          <w:rFonts w:ascii="Arial" w:hAnsi="Arial" w:cs="Arial"/>
          <w:color w:val="000000"/>
          <w:sz w:val="18"/>
          <w:szCs w:val="18"/>
        </w:rPr>
        <w:t>录取结果。</w:t>
      </w:r>
    </w:p>
    <w:p w:rsidR="002F6BA1" w:rsidRPr="002F6BA1" w:rsidRDefault="002F6BA1" w:rsidP="00953F27">
      <w:pPr>
        <w:pStyle w:val="a3"/>
        <w:spacing w:before="0" w:beforeAutospacing="0" w:after="0" w:afterAutospacing="0" w:line="420" w:lineRule="atLeast"/>
        <w:rPr>
          <w:rStyle w:val="a5"/>
          <w:color w:val="000000"/>
          <w:sz w:val="18"/>
          <w:szCs w:val="18"/>
        </w:rPr>
      </w:pPr>
    </w:p>
    <w:p w:rsidR="00953F27" w:rsidRDefault="00953F27" w:rsidP="00953F27">
      <w:pPr>
        <w:pStyle w:val="a3"/>
        <w:spacing w:before="0" w:beforeAutospacing="0" w:after="0" w:afterAutospacing="0" w:line="420" w:lineRule="atLeast"/>
        <w:rPr>
          <w:rFonts w:ascii="Arial" w:hAnsi="Arial" w:cs="Arial"/>
          <w:color w:val="666666"/>
          <w:sz w:val="21"/>
          <w:szCs w:val="21"/>
        </w:rPr>
      </w:pPr>
      <w:r>
        <w:rPr>
          <w:rStyle w:val="a5"/>
          <w:rFonts w:ascii="Arial" w:hAnsi="Arial" w:cs="Arial"/>
          <w:color w:val="000000"/>
          <w:sz w:val="18"/>
          <w:szCs w:val="18"/>
        </w:rPr>
        <w:t>联系方式</w:t>
      </w:r>
    </w:p>
    <w:p w:rsidR="00953F27" w:rsidRPr="002F6BA1" w:rsidRDefault="00953F27" w:rsidP="002F6BA1">
      <w:pPr>
        <w:pStyle w:val="a3"/>
        <w:spacing w:before="0" w:beforeAutospacing="0" w:after="0" w:afterAutospacing="0" w:line="420" w:lineRule="atLeast"/>
        <w:rPr>
          <w:rFonts w:ascii="Arial" w:hAnsi="Arial" w:cs="Arial"/>
          <w:color w:val="000000"/>
          <w:sz w:val="18"/>
          <w:szCs w:val="18"/>
        </w:rPr>
      </w:pPr>
      <w:r>
        <w:rPr>
          <w:rFonts w:ascii="Arial" w:hAnsi="Arial" w:cs="Arial"/>
          <w:color w:val="000000"/>
          <w:sz w:val="18"/>
          <w:szCs w:val="18"/>
        </w:rPr>
        <w:t>电话：</w:t>
      </w:r>
      <w:r w:rsidRPr="002F6BA1">
        <w:t> </w:t>
      </w:r>
      <w:r>
        <w:rPr>
          <w:rFonts w:ascii="Arial" w:hAnsi="Arial" w:cs="Arial"/>
          <w:color w:val="000000"/>
          <w:sz w:val="18"/>
          <w:szCs w:val="18"/>
        </w:rPr>
        <w:t>021-52302504</w:t>
      </w:r>
    </w:p>
    <w:p w:rsidR="00953F27" w:rsidRPr="002F6BA1" w:rsidRDefault="00953F27" w:rsidP="002F6BA1">
      <w:pPr>
        <w:pStyle w:val="a3"/>
        <w:spacing w:before="0" w:beforeAutospacing="0" w:after="0" w:afterAutospacing="0" w:line="420" w:lineRule="atLeast"/>
        <w:rPr>
          <w:rFonts w:ascii="Arial" w:hAnsi="Arial" w:cs="Arial"/>
          <w:color w:val="000000"/>
          <w:sz w:val="18"/>
          <w:szCs w:val="18"/>
        </w:rPr>
      </w:pPr>
      <w:r>
        <w:rPr>
          <w:rFonts w:ascii="Arial" w:hAnsi="Arial" w:cs="Arial"/>
          <w:color w:val="000000"/>
          <w:sz w:val="18"/>
          <w:szCs w:val="18"/>
        </w:rPr>
        <w:t>传真：</w:t>
      </w:r>
      <w:r w:rsidRPr="002F6BA1">
        <w:t> </w:t>
      </w:r>
      <w:r>
        <w:rPr>
          <w:rFonts w:ascii="Arial" w:hAnsi="Arial" w:cs="Arial"/>
          <w:color w:val="000000"/>
          <w:sz w:val="18"/>
          <w:szCs w:val="18"/>
        </w:rPr>
        <w:t>021-52301352</w:t>
      </w:r>
    </w:p>
    <w:p w:rsidR="00953F27" w:rsidRPr="002F6BA1" w:rsidRDefault="00953F27" w:rsidP="002F6BA1">
      <w:pPr>
        <w:pStyle w:val="a3"/>
        <w:spacing w:before="0" w:beforeAutospacing="0" w:after="0" w:afterAutospacing="0" w:line="420" w:lineRule="atLeast"/>
        <w:rPr>
          <w:rFonts w:ascii="Arial" w:hAnsi="Arial" w:cs="Arial"/>
          <w:color w:val="000000"/>
          <w:sz w:val="18"/>
          <w:szCs w:val="18"/>
        </w:rPr>
      </w:pPr>
      <w:r>
        <w:rPr>
          <w:rFonts w:ascii="Arial" w:hAnsi="Arial" w:cs="Arial"/>
          <w:color w:val="000000"/>
          <w:sz w:val="18"/>
          <w:szCs w:val="18"/>
        </w:rPr>
        <w:t>Email</w:t>
      </w:r>
      <w:r>
        <w:rPr>
          <w:rFonts w:ascii="Arial" w:hAnsi="Arial" w:cs="Arial"/>
          <w:color w:val="000000"/>
          <w:sz w:val="18"/>
          <w:szCs w:val="18"/>
        </w:rPr>
        <w:t>：</w:t>
      </w:r>
      <w:r w:rsidRPr="002F6BA1">
        <w:t> </w:t>
      </w:r>
      <w:r>
        <w:rPr>
          <w:rFonts w:ascii="Arial" w:hAnsi="Arial" w:cs="Arial"/>
          <w:color w:val="000000"/>
          <w:sz w:val="18"/>
          <w:szCs w:val="18"/>
        </w:rPr>
        <w:t>mf.acem@sjtu.edu.cn</w:t>
      </w:r>
    </w:p>
    <w:p w:rsidR="00953F27" w:rsidRPr="002F6BA1" w:rsidRDefault="00953F27" w:rsidP="002F6BA1">
      <w:pPr>
        <w:pStyle w:val="a3"/>
        <w:spacing w:before="0" w:beforeAutospacing="0" w:after="0" w:afterAutospacing="0" w:line="420" w:lineRule="atLeast"/>
        <w:rPr>
          <w:rFonts w:ascii="Arial" w:hAnsi="Arial" w:cs="Arial"/>
          <w:color w:val="000000"/>
          <w:sz w:val="18"/>
          <w:szCs w:val="18"/>
        </w:rPr>
      </w:pPr>
      <w:r>
        <w:rPr>
          <w:rFonts w:ascii="Arial" w:hAnsi="Arial" w:cs="Arial"/>
          <w:color w:val="000000"/>
          <w:sz w:val="18"/>
          <w:szCs w:val="18"/>
        </w:rPr>
        <w:t>网址：</w:t>
      </w:r>
      <w:r w:rsidRPr="002F6BA1">
        <w:t> </w:t>
      </w:r>
      <w:hyperlink r:id="rId11" w:history="1">
        <w:r w:rsidRPr="002F6BA1">
          <w:rPr>
            <w:color w:val="000000"/>
          </w:rPr>
          <w:t>http://www.acem.sjtu.edu.cn/mf/international.html</w:t>
        </w:r>
      </w:hyperlink>
    </w:p>
    <w:p w:rsidR="00953F27" w:rsidRPr="002F6BA1" w:rsidRDefault="00953F27" w:rsidP="002F6BA1">
      <w:pPr>
        <w:pStyle w:val="a3"/>
        <w:spacing w:before="0" w:beforeAutospacing="0" w:after="0" w:afterAutospacing="0" w:line="420" w:lineRule="atLeast"/>
        <w:rPr>
          <w:rFonts w:ascii="Arial" w:hAnsi="Arial" w:cs="Arial"/>
          <w:color w:val="000000"/>
          <w:sz w:val="18"/>
          <w:szCs w:val="18"/>
        </w:rPr>
      </w:pPr>
      <w:r>
        <w:rPr>
          <w:rFonts w:ascii="Arial" w:hAnsi="Arial" w:cs="Arial"/>
          <w:color w:val="000000"/>
          <w:sz w:val="18"/>
          <w:szCs w:val="18"/>
        </w:rPr>
        <w:t>微博：</w:t>
      </w:r>
      <w:r w:rsidRPr="002F6BA1">
        <w:t> </w:t>
      </w:r>
      <w:r>
        <w:rPr>
          <w:rFonts w:ascii="Arial" w:hAnsi="Arial" w:cs="Arial"/>
          <w:color w:val="000000"/>
          <w:sz w:val="18"/>
          <w:szCs w:val="18"/>
        </w:rPr>
        <w:t>http://weibo.com/mfacem</w:t>
      </w:r>
    </w:p>
    <w:p w:rsidR="00953F27" w:rsidRPr="002F6BA1" w:rsidRDefault="00953F27" w:rsidP="002F6BA1">
      <w:pPr>
        <w:pStyle w:val="a3"/>
        <w:spacing w:before="0" w:beforeAutospacing="0" w:after="0" w:afterAutospacing="0" w:line="420" w:lineRule="atLeast"/>
        <w:rPr>
          <w:rFonts w:ascii="Arial" w:hAnsi="Arial" w:cs="Arial"/>
          <w:color w:val="000000"/>
          <w:sz w:val="18"/>
          <w:szCs w:val="18"/>
        </w:rPr>
      </w:pPr>
      <w:r>
        <w:rPr>
          <w:rFonts w:ascii="Arial" w:hAnsi="Arial" w:cs="Arial"/>
          <w:color w:val="000000"/>
          <w:sz w:val="18"/>
          <w:szCs w:val="18"/>
        </w:rPr>
        <w:t>地址：上海市长宁区法华镇路</w:t>
      </w:r>
      <w:r>
        <w:rPr>
          <w:rFonts w:ascii="Arial" w:hAnsi="Arial" w:cs="Arial"/>
          <w:color w:val="000000"/>
          <w:sz w:val="18"/>
          <w:szCs w:val="18"/>
        </w:rPr>
        <w:t>535</w:t>
      </w:r>
      <w:r>
        <w:rPr>
          <w:rFonts w:ascii="Arial" w:hAnsi="Arial" w:cs="Arial"/>
          <w:color w:val="000000"/>
          <w:sz w:val="18"/>
          <w:szCs w:val="18"/>
        </w:rPr>
        <w:t>号上海交通大学安泰楼</w:t>
      </w:r>
      <w:r>
        <w:rPr>
          <w:rFonts w:ascii="Arial" w:hAnsi="Arial" w:cs="Arial"/>
          <w:color w:val="000000"/>
          <w:sz w:val="18"/>
          <w:szCs w:val="18"/>
        </w:rPr>
        <w:t>303A</w:t>
      </w:r>
    </w:p>
    <w:p w:rsidR="00953F27" w:rsidRPr="002F6BA1" w:rsidRDefault="00953F27" w:rsidP="002F6BA1">
      <w:pPr>
        <w:pStyle w:val="a3"/>
        <w:spacing w:before="0" w:beforeAutospacing="0" w:after="0" w:afterAutospacing="0" w:line="420" w:lineRule="atLeast"/>
        <w:rPr>
          <w:rFonts w:ascii="Arial" w:hAnsi="Arial" w:cs="Arial"/>
          <w:color w:val="000000"/>
          <w:sz w:val="18"/>
          <w:szCs w:val="18"/>
        </w:rPr>
      </w:pPr>
      <w:r>
        <w:rPr>
          <w:rFonts w:ascii="Arial" w:hAnsi="Arial" w:cs="Arial"/>
          <w:color w:val="000000"/>
          <w:sz w:val="18"/>
          <w:szCs w:val="18"/>
        </w:rPr>
        <w:t>邮编：</w:t>
      </w:r>
      <w:r w:rsidRPr="002F6BA1">
        <w:t> </w:t>
      </w:r>
      <w:r>
        <w:rPr>
          <w:rFonts w:ascii="Arial" w:hAnsi="Arial" w:cs="Arial"/>
          <w:color w:val="000000"/>
          <w:sz w:val="18"/>
          <w:szCs w:val="18"/>
        </w:rPr>
        <w:t>200052</w:t>
      </w:r>
    </w:p>
    <w:p w:rsidR="00953F27" w:rsidRDefault="00953F27"/>
    <w:sectPr w:rsidR="00953F27" w:rsidSect="0042541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017F" w:rsidRDefault="002D017F" w:rsidP="00B958BE">
      <w:r>
        <w:separator/>
      </w:r>
    </w:p>
  </w:endnote>
  <w:endnote w:type="continuationSeparator" w:id="0">
    <w:p w:rsidR="002D017F" w:rsidRDefault="002D017F" w:rsidP="00B958B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017F" w:rsidRDefault="002D017F" w:rsidP="00B958BE">
      <w:r>
        <w:separator/>
      </w:r>
    </w:p>
  </w:footnote>
  <w:footnote w:type="continuationSeparator" w:id="0">
    <w:p w:rsidR="002D017F" w:rsidRDefault="002D017F" w:rsidP="00B958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000BEB"/>
    <w:multiLevelType w:val="multilevel"/>
    <w:tmpl w:val="EE085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B7054AB"/>
    <w:multiLevelType w:val="multilevel"/>
    <w:tmpl w:val="4308F2AC"/>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color w:val="000000"/>
        <w:sz w:val="1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E103B8"/>
    <w:multiLevelType w:val="multilevel"/>
    <w:tmpl w:val="4A2255F6"/>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color w:val="000000"/>
        <w:sz w:val="1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26717C"/>
    <w:multiLevelType w:val="multilevel"/>
    <w:tmpl w:val="D756B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CE0252C"/>
    <w:multiLevelType w:val="multilevel"/>
    <w:tmpl w:val="5F247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A4B0F49"/>
    <w:multiLevelType w:val="multilevel"/>
    <w:tmpl w:val="13866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8AF288D"/>
    <w:multiLevelType w:val="multilevel"/>
    <w:tmpl w:val="AE98A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2"/>
  </w:num>
  <w:num w:numId="4">
    <w:abstractNumId w:val="4"/>
  </w:num>
  <w:num w:numId="5">
    <w:abstractNumId w:val="5"/>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53F27"/>
    <w:rsid w:val="00047B95"/>
    <w:rsid w:val="000C4E3C"/>
    <w:rsid w:val="000D0283"/>
    <w:rsid w:val="001D5D5C"/>
    <w:rsid w:val="002D017F"/>
    <w:rsid w:val="002F6BA1"/>
    <w:rsid w:val="00411918"/>
    <w:rsid w:val="004232C1"/>
    <w:rsid w:val="0042541A"/>
    <w:rsid w:val="00455207"/>
    <w:rsid w:val="006054BA"/>
    <w:rsid w:val="006E6991"/>
    <w:rsid w:val="006F7AE6"/>
    <w:rsid w:val="007E5F3F"/>
    <w:rsid w:val="008760DA"/>
    <w:rsid w:val="00953F27"/>
    <w:rsid w:val="009B6C85"/>
    <w:rsid w:val="009D5F57"/>
    <w:rsid w:val="00A72D11"/>
    <w:rsid w:val="00AC1EE5"/>
    <w:rsid w:val="00AF51F7"/>
    <w:rsid w:val="00B958BE"/>
    <w:rsid w:val="00BA4166"/>
    <w:rsid w:val="00C01F8E"/>
    <w:rsid w:val="00D34DDD"/>
    <w:rsid w:val="00DC3E86"/>
    <w:rsid w:val="00E049C2"/>
    <w:rsid w:val="00E475B6"/>
    <w:rsid w:val="00EE35E9"/>
    <w:rsid w:val="00F01D63"/>
    <w:rsid w:val="00F163BD"/>
    <w:rsid w:val="00F74B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541A"/>
    <w:pPr>
      <w:widowControl w:val="0"/>
      <w:jc w:val="both"/>
    </w:pPr>
  </w:style>
  <w:style w:type="paragraph" w:styleId="4">
    <w:name w:val="heading 4"/>
    <w:basedOn w:val="a"/>
    <w:link w:val="4Char"/>
    <w:uiPriority w:val="9"/>
    <w:qFormat/>
    <w:rsid w:val="00953F27"/>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53F27"/>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953F27"/>
    <w:rPr>
      <w:color w:val="0000FF"/>
      <w:u w:val="single"/>
    </w:rPr>
  </w:style>
  <w:style w:type="character" w:styleId="a5">
    <w:name w:val="Strong"/>
    <w:basedOn w:val="a0"/>
    <w:uiPriority w:val="22"/>
    <w:qFormat/>
    <w:rsid w:val="00953F27"/>
    <w:rPr>
      <w:b/>
      <w:bCs/>
    </w:rPr>
  </w:style>
  <w:style w:type="character" w:customStyle="1" w:styleId="apple-converted-space">
    <w:name w:val="apple-converted-space"/>
    <w:basedOn w:val="a0"/>
    <w:rsid w:val="00953F27"/>
  </w:style>
  <w:style w:type="character" w:styleId="a6">
    <w:name w:val="Emphasis"/>
    <w:basedOn w:val="a0"/>
    <w:uiPriority w:val="20"/>
    <w:qFormat/>
    <w:rsid w:val="00953F27"/>
    <w:rPr>
      <w:i/>
      <w:iCs/>
    </w:rPr>
  </w:style>
  <w:style w:type="character" w:customStyle="1" w:styleId="4Char">
    <w:name w:val="标题 4 Char"/>
    <w:basedOn w:val="a0"/>
    <w:link w:val="4"/>
    <w:uiPriority w:val="9"/>
    <w:rsid w:val="00953F27"/>
    <w:rPr>
      <w:rFonts w:ascii="宋体" w:eastAsia="宋体" w:hAnsi="宋体" w:cs="宋体"/>
      <w:b/>
      <w:bCs/>
      <w:kern w:val="0"/>
      <w:sz w:val="24"/>
      <w:szCs w:val="24"/>
    </w:rPr>
  </w:style>
  <w:style w:type="character" w:styleId="a7">
    <w:name w:val="FollowedHyperlink"/>
    <w:basedOn w:val="a0"/>
    <w:uiPriority w:val="99"/>
    <w:semiHidden/>
    <w:unhideWhenUsed/>
    <w:rsid w:val="009D5F57"/>
    <w:rPr>
      <w:color w:val="800080" w:themeColor="followedHyperlink"/>
      <w:u w:val="single"/>
    </w:rPr>
  </w:style>
  <w:style w:type="paragraph" w:styleId="a8">
    <w:name w:val="Balloon Text"/>
    <w:basedOn w:val="a"/>
    <w:link w:val="Char"/>
    <w:uiPriority w:val="99"/>
    <w:semiHidden/>
    <w:unhideWhenUsed/>
    <w:rsid w:val="009D5F57"/>
    <w:rPr>
      <w:sz w:val="18"/>
      <w:szCs w:val="18"/>
    </w:rPr>
  </w:style>
  <w:style w:type="character" w:customStyle="1" w:styleId="Char">
    <w:name w:val="批注框文本 Char"/>
    <w:basedOn w:val="a0"/>
    <w:link w:val="a8"/>
    <w:uiPriority w:val="99"/>
    <w:semiHidden/>
    <w:rsid w:val="009D5F57"/>
    <w:rPr>
      <w:sz w:val="18"/>
      <w:szCs w:val="18"/>
    </w:rPr>
  </w:style>
  <w:style w:type="paragraph" w:styleId="a9">
    <w:name w:val="header"/>
    <w:basedOn w:val="a"/>
    <w:link w:val="Char0"/>
    <w:uiPriority w:val="99"/>
    <w:semiHidden/>
    <w:unhideWhenUsed/>
    <w:rsid w:val="00B958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9"/>
    <w:uiPriority w:val="99"/>
    <w:semiHidden/>
    <w:rsid w:val="00B958BE"/>
    <w:rPr>
      <w:sz w:val="18"/>
      <w:szCs w:val="18"/>
    </w:rPr>
  </w:style>
  <w:style w:type="paragraph" w:styleId="aa">
    <w:name w:val="footer"/>
    <w:basedOn w:val="a"/>
    <w:link w:val="Char1"/>
    <w:uiPriority w:val="99"/>
    <w:semiHidden/>
    <w:unhideWhenUsed/>
    <w:rsid w:val="00B958BE"/>
    <w:pPr>
      <w:tabs>
        <w:tab w:val="center" w:pos="4153"/>
        <w:tab w:val="right" w:pos="8306"/>
      </w:tabs>
      <w:snapToGrid w:val="0"/>
      <w:jc w:val="left"/>
    </w:pPr>
    <w:rPr>
      <w:sz w:val="18"/>
      <w:szCs w:val="18"/>
    </w:rPr>
  </w:style>
  <w:style w:type="character" w:customStyle="1" w:styleId="Char1">
    <w:name w:val="页脚 Char"/>
    <w:basedOn w:val="a0"/>
    <w:link w:val="aa"/>
    <w:uiPriority w:val="99"/>
    <w:semiHidden/>
    <w:rsid w:val="00B958BE"/>
    <w:rPr>
      <w:sz w:val="18"/>
      <w:szCs w:val="18"/>
    </w:rPr>
  </w:style>
</w:styles>
</file>

<file path=word/webSettings.xml><?xml version="1.0" encoding="utf-8"?>
<w:webSettings xmlns:r="http://schemas.openxmlformats.org/officeDocument/2006/relationships" xmlns:w="http://schemas.openxmlformats.org/wordprocessingml/2006/main">
  <w:divs>
    <w:div w:id="603003742">
      <w:bodyDiv w:val="1"/>
      <w:marLeft w:val="0"/>
      <w:marRight w:val="0"/>
      <w:marTop w:val="0"/>
      <w:marBottom w:val="0"/>
      <w:divBdr>
        <w:top w:val="none" w:sz="0" w:space="0" w:color="auto"/>
        <w:left w:val="none" w:sz="0" w:space="0" w:color="auto"/>
        <w:bottom w:val="none" w:sz="0" w:space="0" w:color="auto"/>
        <w:right w:val="none" w:sz="0" w:space="0" w:color="auto"/>
      </w:divBdr>
    </w:div>
    <w:div w:id="1779980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jindal.utdallas.edu/academic-areas/finance-and-managerial-economics/ut-dallas-shanghai-jiao-tong-university-master-of-science-in-financ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grad-schools.usnews.rankingsandreviews.com/best-graduate-schools/top-business-schools/mba-rankings/page+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cem.sjtu.edu.cn/mf/international.html" TargetMode="External"/><Relationship Id="rId5" Type="http://schemas.openxmlformats.org/officeDocument/2006/relationships/footnotes" Target="footnotes.xml"/><Relationship Id="rId10" Type="http://schemas.openxmlformats.org/officeDocument/2006/relationships/hyperlink" Target="http://mis.acem.sjtu.edu.cn/psc/ACEMPRD_5/EMPLOYEE/CRM/s/WEBLIB_TZ_ISRPT.TZ_PORTAL_ISCRIPT.FieldFormula.IScript_contentAttachmentHtml?TZ_CONTENT_ID=507" TargetMode="External"/><Relationship Id="rId4" Type="http://schemas.openxmlformats.org/officeDocument/2006/relationships/webSettings" Target="webSettings.xml"/><Relationship Id="rId9" Type="http://schemas.openxmlformats.org/officeDocument/2006/relationships/hyperlink" Target="http://jindal.utdallas.edu/academic-areas/finance-and-managerial-economics/master-of-science-in-financ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1175</Words>
  <Characters>6698</Characters>
  <Application>Microsoft Office Word</Application>
  <DocSecurity>0</DocSecurity>
  <Lines>55</Lines>
  <Paragraphs>15</Paragraphs>
  <ScaleCrop>false</ScaleCrop>
  <Company/>
  <LinksUpToDate>false</LinksUpToDate>
  <CharactersWithSpaces>7858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 Xunfei</dc:creator>
  <cp:keywords/>
  <dc:description/>
  <cp:lastModifiedBy>Liu Xunfei</cp:lastModifiedBy>
  <cp:revision>5</cp:revision>
  <dcterms:created xsi:type="dcterms:W3CDTF">2014-10-13T02:54:00Z</dcterms:created>
  <dcterms:modified xsi:type="dcterms:W3CDTF">2014-10-13T07:29:00Z</dcterms:modified>
</cp:coreProperties>
</file>